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4E29" w:rsidRPr="00666782" w:rsidRDefault="00F64E29">
      <w:pPr>
        <w:pBdr>
          <w:top w:val="nil"/>
          <w:left w:val="nil"/>
          <w:bottom w:val="nil"/>
          <w:right w:val="nil"/>
          <w:between w:val="nil"/>
        </w:pBdr>
        <w:jc w:val="right"/>
        <w:rPr>
          <w:b/>
          <w:color w:val="000000"/>
          <w:sz w:val="30"/>
          <w:szCs w:val="30"/>
        </w:rPr>
      </w:pPr>
    </w:p>
    <w:p w14:paraId="00000002" w14:textId="77777777" w:rsidR="00F64E29" w:rsidRPr="00666782" w:rsidRDefault="007F4AD9">
      <w:pPr>
        <w:pBdr>
          <w:top w:val="nil"/>
          <w:left w:val="nil"/>
          <w:bottom w:val="nil"/>
          <w:right w:val="nil"/>
          <w:between w:val="nil"/>
        </w:pBdr>
        <w:jc w:val="right"/>
        <w:rPr>
          <w:b/>
          <w:color w:val="000000"/>
          <w:sz w:val="30"/>
          <w:szCs w:val="30"/>
        </w:rPr>
      </w:pPr>
      <w:r w:rsidRPr="00666782">
        <w:rPr>
          <w:b/>
          <w:color w:val="000000"/>
          <w:sz w:val="30"/>
          <w:szCs w:val="30"/>
        </w:rPr>
        <w:t xml:space="preserve">DRAFT Policy 51.400 </w:t>
      </w:r>
    </w:p>
    <w:p w14:paraId="00000003" w14:textId="77777777" w:rsidR="00F64E29" w:rsidRPr="00666782" w:rsidRDefault="007F4AD9">
      <w:pPr>
        <w:jc w:val="right"/>
        <w:rPr>
          <w:b/>
          <w:sz w:val="30"/>
          <w:szCs w:val="30"/>
        </w:rPr>
      </w:pPr>
      <w:r w:rsidRPr="00666782">
        <w:rPr>
          <w:b/>
          <w:sz w:val="30"/>
          <w:szCs w:val="30"/>
        </w:rPr>
        <w:t>Effective Date: xx/xx/xx</w:t>
      </w:r>
    </w:p>
    <w:p w14:paraId="00000004" w14:textId="77777777" w:rsidR="00F64E29" w:rsidRPr="00666782" w:rsidRDefault="00F64E29">
      <w:pPr>
        <w:pBdr>
          <w:top w:val="nil"/>
          <w:left w:val="nil"/>
          <w:bottom w:val="nil"/>
          <w:right w:val="nil"/>
          <w:between w:val="nil"/>
        </w:pBdr>
        <w:spacing w:before="2"/>
        <w:rPr>
          <w:b/>
          <w:color w:val="000000"/>
          <w:sz w:val="30"/>
          <w:szCs w:val="30"/>
        </w:rPr>
      </w:pPr>
    </w:p>
    <w:p w14:paraId="00000005" w14:textId="77777777" w:rsidR="00F64E29" w:rsidRPr="00666782" w:rsidRDefault="007F4AD9">
      <w:pPr>
        <w:spacing w:before="120" w:after="120"/>
        <w:rPr>
          <w:b/>
          <w:sz w:val="30"/>
          <w:szCs w:val="30"/>
        </w:rPr>
      </w:pPr>
      <w:r w:rsidRPr="00666782">
        <w:rPr>
          <w:b/>
          <w:sz w:val="30"/>
          <w:szCs w:val="30"/>
        </w:rPr>
        <w:t xml:space="preserve">TITLE: ABILITYONE COMMISSION COMPLIANCE PROGRAM  </w:t>
      </w:r>
      <w:r w:rsidRPr="00666782">
        <w:rPr>
          <w:noProof/>
          <w:sz w:val="30"/>
          <w:szCs w:val="30"/>
        </w:rPr>
        <mc:AlternateContent>
          <mc:Choice Requires="wps">
            <w:drawing>
              <wp:anchor distT="0" distB="0" distL="0" distR="0" simplePos="0" relativeHeight="251658240" behindDoc="0" locked="0" layoutInCell="1" hidden="0" allowOverlap="1" wp14:anchorId="36359840" wp14:editId="36E3615A">
                <wp:simplePos x="0" y="0"/>
                <wp:positionH relativeFrom="column">
                  <wp:posOffset>0</wp:posOffset>
                </wp:positionH>
                <wp:positionV relativeFrom="paragraph">
                  <wp:posOffset>12700</wp:posOffset>
                </wp:positionV>
                <wp:extent cx="0" cy="12700"/>
                <wp:effectExtent l="0" t="0" r="0" b="0"/>
                <wp:wrapTopAndBottom distT="0" distB="0"/>
                <wp:docPr id="29" name="Straight Arrow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BA4B177" id="_x0000_t32" coordsize="21600,21600" o:spt="32" o:oned="t" path="m,l21600,21600e" filled="f">
                <v:path arrowok="t" fillok="f" o:connecttype="none"/>
                <o:lock v:ext="edit" shapetype="t"/>
              </v:shapetype>
              <v:shape id="Straight Arrow Connector 29" o:spid="_x0000_s1026" type="#_x0000_t32" alt="&quot;&quot;" style="position:absolute;margin-left:0;margin-top:1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">
                <v:stroke startarrowwidth="narrow" startarrowlength="short" endarrowwidth="narrow" endarrowlength="short"/>
                <w10:wrap type="topAndBottom"/>
              </v:shape>
            </w:pict>
          </mc:Fallback>
        </mc:AlternateContent>
      </w:r>
      <w:r w:rsidRPr="00666782">
        <w:rPr>
          <w:noProof/>
          <w:sz w:val="30"/>
          <w:szCs w:val="30"/>
        </w:rPr>
        <mc:AlternateContent>
          <mc:Choice Requires="wps">
            <w:drawing>
              <wp:anchor distT="0" distB="0" distL="0" distR="0" simplePos="0" relativeHeight="251659264" behindDoc="0" locked="0" layoutInCell="1" hidden="0" allowOverlap="1" wp14:anchorId="515ABCBE" wp14:editId="4C1A7E67">
                <wp:simplePos x="0" y="0"/>
                <wp:positionH relativeFrom="column">
                  <wp:posOffset>0</wp:posOffset>
                </wp:positionH>
                <wp:positionV relativeFrom="paragraph">
                  <wp:posOffset>317500</wp:posOffset>
                </wp:positionV>
                <wp:extent cx="0" cy="12700"/>
                <wp:effectExtent l="0" t="0" r="0" b="0"/>
                <wp:wrapTopAndBottom distT="0" distB="0"/>
                <wp:docPr id="28"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0D5AFCC" id="Straight Arrow Connector 28" o:spid="_x0000_s1026" type="#_x0000_t32" alt="&quot;&quot;" style="position:absolute;margin-left:0;margin-top:25pt;width:0;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">
                <v:stroke startarrowwidth="narrow" startarrowlength="short" endarrowwidth="narrow" endarrowlength="short"/>
                <w10:wrap type="topAndBottom"/>
              </v:shape>
            </w:pict>
          </mc:Fallback>
        </mc:AlternateContent>
      </w:r>
    </w:p>
    <w:p w14:paraId="00000006" w14:textId="77777777" w:rsidR="00F64E29" w:rsidRPr="00666782" w:rsidRDefault="00F64E29">
      <w:pPr>
        <w:pBdr>
          <w:top w:val="nil"/>
          <w:left w:val="nil"/>
          <w:bottom w:val="nil"/>
          <w:right w:val="nil"/>
          <w:between w:val="nil"/>
        </w:pBdr>
        <w:ind w:left="556"/>
        <w:rPr>
          <w:b/>
          <w:sz w:val="30"/>
          <w:szCs w:val="30"/>
        </w:rPr>
      </w:pPr>
    </w:p>
    <w:p w14:paraId="00000007" w14:textId="77777777" w:rsidR="00F64E29" w:rsidRPr="00666782" w:rsidRDefault="007F4AD9">
      <w:pPr>
        <w:numPr>
          <w:ilvl w:val="0"/>
          <w:numId w:val="6"/>
        </w:numPr>
        <w:pBdr>
          <w:top w:val="nil"/>
          <w:left w:val="nil"/>
          <w:bottom w:val="nil"/>
          <w:right w:val="nil"/>
          <w:between w:val="nil"/>
        </w:pBdr>
        <w:ind w:left="450" w:hanging="450"/>
        <w:rPr>
          <w:b/>
          <w:color w:val="000000"/>
          <w:sz w:val="30"/>
          <w:szCs w:val="30"/>
        </w:rPr>
      </w:pPr>
      <w:r w:rsidRPr="00666782">
        <w:rPr>
          <w:b/>
          <w:color w:val="000000"/>
          <w:sz w:val="30"/>
          <w:szCs w:val="30"/>
        </w:rPr>
        <w:t>PURPOSE.</w:t>
      </w:r>
    </w:p>
    <w:p w14:paraId="00000008" w14:textId="77777777" w:rsidR="00F64E29" w:rsidRPr="00666782" w:rsidRDefault="007F4AD9">
      <w:pPr>
        <w:pBdr>
          <w:top w:val="nil"/>
          <w:left w:val="nil"/>
          <w:bottom w:val="nil"/>
          <w:right w:val="nil"/>
          <w:between w:val="nil"/>
        </w:pBdr>
        <w:tabs>
          <w:tab w:val="left" w:pos="360"/>
        </w:tabs>
        <w:spacing w:before="120" w:line="230" w:lineRule="auto"/>
        <w:ind w:right="-144"/>
        <w:rPr>
          <w:color w:val="000000"/>
          <w:sz w:val="30"/>
          <w:szCs w:val="30"/>
        </w:rPr>
      </w:pPr>
      <w:r w:rsidRPr="00666782">
        <w:rPr>
          <w:color w:val="000000"/>
          <w:sz w:val="30"/>
          <w:szCs w:val="30"/>
        </w:rPr>
        <w:t xml:space="preserve">This </w:t>
      </w:r>
      <w:r w:rsidRPr="00666782">
        <w:rPr>
          <w:sz w:val="30"/>
          <w:szCs w:val="30"/>
        </w:rPr>
        <w:t>policy sets forth the</w:t>
      </w:r>
      <w:r w:rsidRPr="00666782">
        <w:rPr>
          <w:color w:val="000000"/>
          <w:sz w:val="30"/>
          <w:szCs w:val="30"/>
        </w:rPr>
        <w:t xml:space="preserve"> </w:t>
      </w:r>
      <w:r w:rsidRPr="00666782">
        <w:rPr>
          <w:sz w:val="30"/>
          <w:szCs w:val="30"/>
        </w:rPr>
        <w:t xml:space="preserve">compliance approach of the </w:t>
      </w:r>
      <w:r w:rsidRPr="00666782">
        <w:rPr>
          <w:color w:val="000000"/>
          <w:sz w:val="30"/>
          <w:szCs w:val="30"/>
        </w:rPr>
        <w:t>U.S. AbilityOne Commissio</w:t>
      </w:r>
      <w:r w:rsidRPr="00666782">
        <w:rPr>
          <w:sz w:val="30"/>
          <w:szCs w:val="30"/>
        </w:rPr>
        <w:t xml:space="preserve">n (“Commission”) </w:t>
      </w:r>
      <w:r w:rsidRPr="00666782">
        <w:rPr>
          <w:color w:val="000000"/>
          <w:sz w:val="30"/>
          <w:szCs w:val="30"/>
        </w:rPr>
        <w:t>for nonprofit agencies (NPAs) participating in the AbilityOne Program (</w:t>
      </w:r>
      <w:r w:rsidRPr="00666782">
        <w:rPr>
          <w:sz w:val="30"/>
          <w:szCs w:val="30"/>
        </w:rPr>
        <w:t>“Program”).</w:t>
      </w:r>
      <w:r w:rsidRPr="00666782">
        <w:rPr>
          <w:color w:val="000000"/>
          <w:sz w:val="30"/>
          <w:szCs w:val="30"/>
        </w:rPr>
        <w:t xml:space="preserve"> It </w:t>
      </w:r>
      <w:r w:rsidRPr="00666782">
        <w:rPr>
          <w:sz w:val="30"/>
          <w:szCs w:val="30"/>
        </w:rPr>
        <w:t>identifies the required frontline compliance activities of the Central Nonprofit agencies (CNAs) and the Commission’s oversight of such activities.</w:t>
      </w:r>
    </w:p>
    <w:p w14:paraId="00000009" w14:textId="77777777" w:rsidR="00F64E29" w:rsidRPr="00666782" w:rsidRDefault="00F64E29">
      <w:pPr>
        <w:pBdr>
          <w:top w:val="nil"/>
          <w:left w:val="nil"/>
          <w:bottom w:val="nil"/>
          <w:right w:val="nil"/>
          <w:between w:val="nil"/>
        </w:pBdr>
        <w:tabs>
          <w:tab w:val="left" w:pos="360"/>
        </w:tabs>
        <w:spacing w:before="120" w:line="230" w:lineRule="auto"/>
        <w:rPr>
          <w:color w:val="000000"/>
          <w:sz w:val="30"/>
          <w:szCs w:val="30"/>
        </w:rPr>
      </w:pPr>
    </w:p>
    <w:p w14:paraId="0000000A" w14:textId="77777777" w:rsidR="00F64E29" w:rsidRPr="00666782" w:rsidRDefault="007F4AD9">
      <w:pPr>
        <w:pStyle w:val="Heading1"/>
        <w:numPr>
          <w:ilvl w:val="0"/>
          <w:numId w:val="6"/>
        </w:numPr>
        <w:ind w:left="450" w:hanging="450"/>
        <w:rPr>
          <w:sz w:val="30"/>
          <w:szCs w:val="30"/>
        </w:rPr>
      </w:pPr>
      <w:r w:rsidRPr="00666782">
        <w:rPr>
          <w:sz w:val="30"/>
          <w:szCs w:val="30"/>
        </w:rPr>
        <w:t>APPLICABILITY.</w:t>
      </w:r>
    </w:p>
    <w:p w14:paraId="0000000B" w14:textId="77777777" w:rsidR="00F64E29" w:rsidRPr="00666782" w:rsidRDefault="007F4AD9">
      <w:pPr>
        <w:pBdr>
          <w:top w:val="nil"/>
          <w:left w:val="nil"/>
          <w:bottom w:val="nil"/>
          <w:right w:val="nil"/>
          <w:between w:val="nil"/>
        </w:pBdr>
        <w:tabs>
          <w:tab w:val="left" w:pos="360"/>
        </w:tabs>
        <w:spacing w:before="120"/>
        <w:rPr>
          <w:color w:val="000000"/>
          <w:sz w:val="30"/>
          <w:szCs w:val="30"/>
        </w:rPr>
      </w:pPr>
      <w:r w:rsidRPr="00666782">
        <w:rPr>
          <w:color w:val="000000"/>
          <w:sz w:val="30"/>
          <w:szCs w:val="30"/>
        </w:rPr>
        <w:t>This policy applies to the Commission, its</w:t>
      </w:r>
      <w:r w:rsidRPr="00666782">
        <w:rPr>
          <w:sz w:val="30"/>
          <w:szCs w:val="30"/>
        </w:rPr>
        <w:t xml:space="preserve"> </w:t>
      </w:r>
      <w:r w:rsidRPr="00666782">
        <w:rPr>
          <w:color w:val="000000"/>
          <w:sz w:val="30"/>
          <w:szCs w:val="30"/>
        </w:rPr>
        <w:t xml:space="preserve">designated CNAs, and NPAs in the Program. </w:t>
      </w:r>
    </w:p>
    <w:p w14:paraId="0000000C" w14:textId="77777777" w:rsidR="00F64E29" w:rsidRPr="00666782" w:rsidRDefault="00F64E29">
      <w:pPr>
        <w:pBdr>
          <w:top w:val="nil"/>
          <w:left w:val="nil"/>
          <w:bottom w:val="nil"/>
          <w:right w:val="nil"/>
          <w:between w:val="nil"/>
        </w:pBdr>
        <w:tabs>
          <w:tab w:val="left" w:pos="360"/>
        </w:tabs>
        <w:rPr>
          <w:color w:val="000000"/>
          <w:sz w:val="30"/>
          <w:szCs w:val="30"/>
        </w:rPr>
      </w:pPr>
    </w:p>
    <w:p w14:paraId="0000000D" w14:textId="77777777" w:rsidR="00F64E29" w:rsidRPr="00666782" w:rsidRDefault="007F4AD9">
      <w:pPr>
        <w:pStyle w:val="Heading1"/>
        <w:numPr>
          <w:ilvl w:val="0"/>
          <w:numId w:val="6"/>
        </w:numPr>
        <w:ind w:left="450" w:hanging="476"/>
        <w:rPr>
          <w:sz w:val="30"/>
          <w:szCs w:val="30"/>
        </w:rPr>
      </w:pPr>
      <w:r w:rsidRPr="00666782">
        <w:rPr>
          <w:sz w:val="30"/>
          <w:szCs w:val="30"/>
        </w:rPr>
        <w:t>AUTHORITY.</w:t>
      </w:r>
    </w:p>
    <w:p w14:paraId="0000000E" w14:textId="77777777" w:rsidR="00F64E29" w:rsidRPr="00666782" w:rsidRDefault="007F4AD9">
      <w:pPr>
        <w:numPr>
          <w:ilvl w:val="0"/>
          <w:numId w:val="4"/>
        </w:numPr>
        <w:pBdr>
          <w:top w:val="nil"/>
          <w:left w:val="nil"/>
          <w:bottom w:val="nil"/>
          <w:right w:val="nil"/>
          <w:between w:val="nil"/>
        </w:pBdr>
        <w:tabs>
          <w:tab w:val="left" w:pos="630"/>
        </w:tabs>
        <w:spacing w:before="120"/>
        <w:ind w:left="547" w:hanging="547"/>
        <w:rPr>
          <w:color w:val="000000"/>
          <w:sz w:val="30"/>
          <w:szCs w:val="30"/>
        </w:rPr>
      </w:pPr>
      <w:r w:rsidRPr="00666782">
        <w:rPr>
          <w:color w:val="000000"/>
          <w:sz w:val="30"/>
          <w:szCs w:val="30"/>
        </w:rPr>
        <w:t>41 U.S.C. §§ 8501-8506, Javits-Wagner-O’Day (JWOD) Act</w:t>
      </w:r>
    </w:p>
    <w:p w14:paraId="0000000F" w14:textId="77777777" w:rsidR="00F64E29" w:rsidRPr="00666782" w:rsidRDefault="007F4AD9">
      <w:pPr>
        <w:numPr>
          <w:ilvl w:val="0"/>
          <w:numId w:val="4"/>
        </w:numPr>
        <w:pBdr>
          <w:top w:val="nil"/>
          <w:left w:val="nil"/>
          <w:bottom w:val="nil"/>
          <w:right w:val="nil"/>
          <w:between w:val="nil"/>
        </w:pBdr>
        <w:tabs>
          <w:tab w:val="left" w:pos="630"/>
        </w:tabs>
        <w:ind w:left="547" w:hanging="547"/>
        <w:rPr>
          <w:color w:val="000000"/>
          <w:sz w:val="30"/>
          <w:szCs w:val="30"/>
        </w:rPr>
      </w:pPr>
      <w:r w:rsidRPr="00666782">
        <w:rPr>
          <w:color w:val="000000"/>
          <w:sz w:val="30"/>
          <w:szCs w:val="30"/>
        </w:rPr>
        <w:t>41 C.F.R. Chapter 51, Committee for Purchase From People Who Are Blind or Severely Disabled</w:t>
      </w:r>
    </w:p>
    <w:p w14:paraId="00000010" w14:textId="77777777" w:rsidR="00F64E29" w:rsidRPr="00666782" w:rsidRDefault="00F64E29">
      <w:pPr>
        <w:pBdr>
          <w:top w:val="nil"/>
          <w:left w:val="nil"/>
          <w:bottom w:val="nil"/>
          <w:right w:val="nil"/>
          <w:between w:val="nil"/>
        </w:pBdr>
        <w:tabs>
          <w:tab w:val="left" w:pos="360"/>
        </w:tabs>
        <w:rPr>
          <w:sz w:val="30"/>
          <w:szCs w:val="30"/>
        </w:rPr>
      </w:pPr>
    </w:p>
    <w:p w14:paraId="00000011" w14:textId="77777777" w:rsidR="00F64E29" w:rsidRPr="00666782" w:rsidRDefault="007F4AD9">
      <w:pPr>
        <w:pBdr>
          <w:top w:val="nil"/>
          <w:left w:val="nil"/>
          <w:bottom w:val="nil"/>
          <w:right w:val="nil"/>
          <w:between w:val="nil"/>
        </w:pBdr>
        <w:tabs>
          <w:tab w:val="left" w:pos="360"/>
        </w:tabs>
        <w:ind w:firstLine="450"/>
        <w:rPr>
          <w:sz w:val="30"/>
          <w:szCs w:val="30"/>
        </w:rPr>
      </w:pPr>
      <w:r w:rsidRPr="00666782">
        <w:rPr>
          <w:b/>
          <w:sz w:val="30"/>
          <w:szCs w:val="30"/>
        </w:rPr>
        <w:t xml:space="preserve">REFERENCES: </w:t>
      </w:r>
    </w:p>
    <w:p w14:paraId="00000012" w14:textId="77777777" w:rsidR="00F64E29" w:rsidRPr="00666782" w:rsidRDefault="007F4AD9">
      <w:pPr>
        <w:numPr>
          <w:ilvl w:val="0"/>
          <w:numId w:val="5"/>
        </w:numPr>
        <w:tabs>
          <w:tab w:val="left" w:pos="630"/>
        </w:tabs>
        <w:ind w:left="540" w:hanging="540"/>
        <w:rPr>
          <w:sz w:val="30"/>
          <w:szCs w:val="30"/>
        </w:rPr>
      </w:pPr>
      <w:r w:rsidRPr="00666782">
        <w:rPr>
          <w:sz w:val="30"/>
          <w:szCs w:val="30"/>
        </w:rPr>
        <w:t>Federal Acquisition Regulation (FAR) Subpart 3.10, Contractor Code of Business Ethics and Conduct</w:t>
      </w:r>
    </w:p>
    <w:p w14:paraId="00000013" w14:textId="611146D1" w:rsidR="00F64E29" w:rsidRPr="00666782" w:rsidRDefault="00787206" w:rsidP="007B30FC">
      <w:pPr>
        <w:numPr>
          <w:ilvl w:val="0"/>
          <w:numId w:val="5"/>
        </w:numPr>
        <w:tabs>
          <w:tab w:val="left" w:pos="360"/>
        </w:tabs>
        <w:ind w:left="540" w:hanging="540"/>
        <w:rPr>
          <w:sz w:val="30"/>
          <w:szCs w:val="30"/>
        </w:rPr>
      </w:pPr>
      <w:r>
        <w:rPr>
          <w:sz w:val="30"/>
          <w:szCs w:val="30"/>
        </w:rPr>
        <w:t xml:space="preserve">  </w:t>
      </w:r>
      <w:r w:rsidR="007F4AD9" w:rsidRPr="00666782">
        <w:rPr>
          <w:sz w:val="30"/>
          <w:szCs w:val="30"/>
        </w:rPr>
        <w:t>FAR Subpart 9.102, Policy, Paragraph (b)(3) and Far Subpart 9.104, Standards</w:t>
      </w:r>
      <w:r w:rsidR="007F4AD9" w:rsidRPr="00666782">
        <w:rPr>
          <w:sz w:val="30"/>
          <w:szCs w:val="30"/>
        </w:rPr>
        <w:br/>
      </w:r>
    </w:p>
    <w:p w14:paraId="00000014" w14:textId="63240677" w:rsidR="00F64E29" w:rsidRPr="00666782" w:rsidRDefault="007F4AD9" w:rsidP="00D65539">
      <w:pPr>
        <w:pStyle w:val="ListParagraph"/>
        <w:numPr>
          <w:ilvl w:val="0"/>
          <w:numId w:val="6"/>
        </w:numPr>
        <w:ind w:left="450" w:hanging="450"/>
        <w:rPr>
          <w:b/>
          <w:sz w:val="30"/>
          <w:szCs w:val="30"/>
        </w:rPr>
      </w:pPr>
      <w:r w:rsidRPr="00666782">
        <w:rPr>
          <w:b/>
          <w:sz w:val="30"/>
          <w:szCs w:val="30"/>
        </w:rPr>
        <w:t>DEFINITIONS AND ACRONYMS.</w:t>
      </w:r>
    </w:p>
    <w:p w14:paraId="00000015" w14:textId="2782E1FA" w:rsidR="00F64E29" w:rsidRPr="00666782" w:rsidRDefault="007F4AD9">
      <w:pPr>
        <w:pBdr>
          <w:top w:val="nil"/>
          <w:left w:val="nil"/>
          <w:bottom w:val="nil"/>
          <w:right w:val="nil"/>
          <w:between w:val="nil"/>
        </w:pBdr>
        <w:tabs>
          <w:tab w:val="left" w:pos="360"/>
        </w:tabs>
        <w:spacing w:before="120"/>
        <w:rPr>
          <w:color w:val="000000"/>
          <w:sz w:val="30"/>
          <w:szCs w:val="30"/>
        </w:rPr>
      </w:pPr>
      <w:r w:rsidRPr="00666782">
        <w:rPr>
          <w:color w:val="000000"/>
          <w:sz w:val="30"/>
          <w:szCs w:val="30"/>
        </w:rPr>
        <w:t>Definitions, abbreviations</w:t>
      </w:r>
      <w:r w:rsidR="00664904" w:rsidRPr="00666782">
        <w:rPr>
          <w:color w:val="000000"/>
          <w:sz w:val="30"/>
          <w:szCs w:val="30"/>
        </w:rPr>
        <w:t>,</w:t>
      </w:r>
      <w:r w:rsidRPr="00666782">
        <w:rPr>
          <w:color w:val="000000"/>
          <w:sz w:val="30"/>
          <w:szCs w:val="30"/>
        </w:rPr>
        <w:t xml:space="preserve"> and acronyms frequently used throughout this policy system are provided in Commission Policy 51.102, and in this policy. Definitions. </w:t>
      </w:r>
      <w:r w:rsidRPr="00666782">
        <w:rPr>
          <w:sz w:val="30"/>
          <w:szCs w:val="30"/>
          <w:highlight w:val="white"/>
        </w:rPr>
        <w:t>Terms unique to a specific subject matter are defined below.</w:t>
      </w:r>
    </w:p>
    <w:p w14:paraId="00000016" w14:textId="06F7D945" w:rsidR="005E5C73" w:rsidRDefault="005E5C73">
      <w:pPr>
        <w:rPr>
          <w:sz w:val="30"/>
          <w:szCs w:val="30"/>
        </w:rPr>
      </w:pPr>
      <w:r>
        <w:rPr>
          <w:sz w:val="30"/>
          <w:szCs w:val="30"/>
        </w:rPr>
        <w:br w:type="page"/>
      </w:r>
    </w:p>
    <w:p w14:paraId="6D56E22A" w14:textId="77777777" w:rsidR="00F64E29" w:rsidRPr="00666782" w:rsidRDefault="00F64E29">
      <w:pPr>
        <w:pBdr>
          <w:top w:val="nil"/>
          <w:left w:val="nil"/>
          <w:bottom w:val="nil"/>
          <w:right w:val="nil"/>
          <w:between w:val="nil"/>
        </w:pBdr>
        <w:tabs>
          <w:tab w:val="left" w:pos="360"/>
        </w:tabs>
        <w:spacing w:before="120"/>
        <w:rPr>
          <w:sz w:val="30"/>
          <w:szCs w:val="30"/>
        </w:rPr>
      </w:pPr>
    </w:p>
    <w:tbl>
      <w:tblPr>
        <w:tblStyle w:val="a0"/>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20"/>
        <w:gridCol w:w="5790"/>
      </w:tblGrid>
      <w:tr w:rsidR="00F64E29" w:rsidRPr="00666782" w14:paraId="3857711E" w14:textId="77777777" w:rsidTr="005E5C73">
        <w:trPr>
          <w:trHeight w:val="230"/>
        </w:trPr>
        <w:tc>
          <w:tcPr>
            <w:tcW w:w="3420" w:type="dxa"/>
            <w:shd w:val="clear" w:color="auto" w:fill="D9D9D9"/>
            <w:tcMar>
              <w:top w:w="100" w:type="dxa"/>
              <w:left w:w="100" w:type="dxa"/>
              <w:bottom w:w="100" w:type="dxa"/>
              <w:right w:w="100" w:type="dxa"/>
            </w:tcMar>
          </w:tcPr>
          <w:p w14:paraId="00000017" w14:textId="77777777" w:rsidR="00F64E29" w:rsidRPr="00666782" w:rsidRDefault="007F4AD9">
            <w:pPr>
              <w:pBdr>
                <w:top w:val="nil"/>
                <w:left w:val="nil"/>
                <w:bottom w:val="nil"/>
                <w:right w:val="nil"/>
                <w:between w:val="nil"/>
              </w:pBdr>
              <w:rPr>
                <w:b/>
                <w:sz w:val="30"/>
                <w:szCs w:val="30"/>
              </w:rPr>
            </w:pPr>
            <w:r w:rsidRPr="00666782">
              <w:rPr>
                <w:b/>
                <w:sz w:val="30"/>
                <w:szCs w:val="30"/>
              </w:rPr>
              <w:t>Term</w:t>
            </w:r>
          </w:p>
        </w:tc>
        <w:tc>
          <w:tcPr>
            <w:tcW w:w="5790" w:type="dxa"/>
            <w:shd w:val="clear" w:color="auto" w:fill="D9D9D9"/>
            <w:tcMar>
              <w:top w:w="100" w:type="dxa"/>
              <w:left w:w="100" w:type="dxa"/>
              <w:bottom w:w="100" w:type="dxa"/>
              <w:right w:w="100" w:type="dxa"/>
            </w:tcMar>
          </w:tcPr>
          <w:p w14:paraId="00000018" w14:textId="77777777" w:rsidR="00F64E29" w:rsidRPr="00666782" w:rsidRDefault="007F4AD9">
            <w:pPr>
              <w:pBdr>
                <w:top w:val="nil"/>
                <w:left w:val="nil"/>
                <w:bottom w:val="nil"/>
                <w:right w:val="nil"/>
                <w:between w:val="nil"/>
              </w:pBdr>
              <w:rPr>
                <w:b/>
                <w:sz w:val="30"/>
                <w:szCs w:val="30"/>
              </w:rPr>
            </w:pPr>
            <w:r w:rsidRPr="00666782">
              <w:rPr>
                <w:b/>
                <w:sz w:val="30"/>
                <w:szCs w:val="30"/>
              </w:rPr>
              <w:t>Definition</w:t>
            </w:r>
          </w:p>
        </w:tc>
      </w:tr>
      <w:tr w:rsidR="00F64E29" w:rsidRPr="00666782" w14:paraId="0D9B5628" w14:textId="77777777" w:rsidTr="005E5C73">
        <w:tc>
          <w:tcPr>
            <w:tcW w:w="3420" w:type="dxa"/>
            <w:shd w:val="clear" w:color="auto" w:fill="auto"/>
            <w:tcMar>
              <w:top w:w="100" w:type="dxa"/>
              <w:left w:w="100" w:type="dxa"/>
              <w:bottom w:w="100" w:type="dxa"/>
              <w:right w:w="100" w:type="dxa"/>
            </w:tcMar>
          </w:tcPr>
          <w:p w14:paraId="00000019" w14:textId="77777777" w:rsidR="00F64E29" w:rsidRPr="00666782" w:rsidRDefault="007F4AD9">
            <w:pPr>
              <w:pBdr>
                <w:top w:val="nil"/>
                <w:left w:val="nil"/>
                <w:bottom w:val="nil"/>
                <w:right w:val="nil"/>
                <w:between w:val="nil"/>
              </w:pBdr>
              <w:rPr>
                <w:sz w:val="30"/>
                <w:szCs w:val="30"/>
              </w:rPr>
            </w:pPr>
            <w:r w:rsidRPr="00666782">
              <w:rPr>
                <w:sz w:val="30"/>
                <w:szCs w:val="30"/>
              </w:rPr>
              <w:t>Competitive Wages and Benefits</w:t>
            </w:r>
          </w:p>
        </w:tc>
        <w:tc>
          <w:tcPr>
            <w:tcW w:w="5790" w:type="dxa"/>
            <w:shd w:val="clear" w:color="auto" w:fill="auto"/>
            <w:tcMar>
              <w:top w:w="100" w:type="dxa"/>
              <w:left w:w="100" w:type="dxa"/>
              <w:bottom w:w="100" w:type="dxa"/>
              <w:right w:w="100" w:type="dxa"/>
            </w:tcMar>
          </w:tcPr>
          <w:p w14:paraId="0000001A" w14:textId="4312A712" w:rsidR="00F64E29" w:rsidRPr="00666782" w:rsidRDefault="007F4AD9">
            <w:pPr>
              <w:pBdr>
                <w:top w:val="nil"/>
                <w:left w:val="nil"/>
                <w:bottom w:val="nil"/>
                <w:right w:val="nil"/>
                <w:between w:val="nil"/>
              </w:pBdr>
              <w:rPr>
                <w:sz w:val="30"/>
                <w:szCs w:val="30"/>
              </w:rPr>
            </w:pPr>
            <w:r w:rsidRPr="00666782">
              <w:rPr>
                <w:sz w:val="30"/>
                <w:szCs w:val="30"/>
              </w:rPr>
              <w:t>Compensated at or above minimum wage and comparable to the customary rate paid by the employer to employees without disabilities performing similar duties and with similar training and experience</w:t>
            </w:r>
            <w:r w:rsidR="00EC390B">
              <w:rPr>
                <w:sz w:val="30"/>
                <w:szCs w:val="30"/>
              </w:rPr>
              <w:t>.</w:t>
            </w:r>
          </w:p>
        </w:tc>
      </w:tr>
      <w:tr w:rsidR="00F64E29" w:rsidRPr="00666782" w14:paraId="1B44F03C" w14:textId="77777777" w:rsidTr="005E5C73">
        <w:tc>
          <w:tcPr>
            <w:tcW w:w="3420" w:type="dxa"/>
            <w:shd w:val="clear" w:color="auto" w:fill="auto"/>
            <w:tcMar>
              <w:top w:w="100" w:type="dxa"/>
              <w:left w:w="100" w:type="dxa"/>
              <w:bottom w:w="100" w:type="dxa"/>
              <w:right w:w="100" w:type="dxa"/>
            </w:tcMar>
          </w:tcPr>
          <w:p w14:paraId="0000001B" w14:textId="77777777" w:rsidR="00F64E29" w:rsidRPr="00666782" w:rsidRDefault="007F4AD9">
            <w:pPr>
              <w:rPr>
                <w:sz w:val="30"/>
                <w:szCs w:val="30"/>
              </w:rPr>
            </w:pPr>
            <w:r w:rsidRPr="00666782">
              <w:rPr>
                <w:sz w:val="30"/>
                <w:szCs w:val="30"/>
              </w:rPr>
              <w:t>Integrated Workplace</w:t>
            </w:r>
          </w:p>
        </w:tc>
        <w:tc>
          <w:tcPr>
            <w:tcW w:w="5790" w:type="dxa"/>
            <w:shd w:val="clear" w:color="auto" w:fill="auto"/>
            <w:tcMar>
              <w:top w:w="100" w:type="dxa"/>
              <w:left w:w="100" w:type="dxa"/>
              <w:bottom w:w="100" w:type="dxa"/>
              <w:right w:w="100" w:type="dxa"/>
            </w:tcMar>
          </w:tcPr>
          <w:p w14:paraId="0000001C" w14:textId="3DA02865" w:rsidR="00F64E29" w:rsidRPr="00666782" w:rsidRDefault="007F4AD9">
            <w:pPr>
              <w:pBdr>
                <w:top w:val="nil"/>
                <w:left w:val="nil"/>
                <w:bottom w:val="nil"/>
                <w:right w:val="nil"/>
                <w:between w:val="nil"/>
              </w:pBdr>
              <w:rPr>
                <w:sz w:val="30"/>
                <w:szCs w:val="30"/>
              </w:rPr>
            </w:pPr>
            <w:r w:rsidRPr="00666782">
              <w:rPr>
                <w:sz w:val="30"/>
                <w:szCs w:val="30"/>
              </w:rPr>
              <w:t xml:space="preserve">A workplace in which </w:t>
            </w:r>
            <w:r w:rsidR="008745A7">
              <w:rPr>
                <w:sz w:val="30"/>
                <w:szCs w:val="30"/>
              </w:rPr>
              <w:t xml:space="preserve">participating </w:t>
            </w:r>
            <w:r w:rsidRPr="00666782">
              <w:rPr>
                <w:color w:val="333333"/>
                <w:sz w:val="30"/>
                <w:szCs w:val="30"/>
                <w:highlight w:val="white"/>
              </w:rPr>
              <w:t xml:space="preserve">employees interact with employees without disabilities doing the same or similar work. </w:t>
            </w:r>
          </w:p>
        </w:tc>
      </w:tr>
      <w:tr w:rsidR="00F64E29" w:rsidRPr="00666782" w14:paraId="3EC0EE03" w14:textId="77777777" w:rsidTr="005E5C73">
        <w:tc>
          <w:tcPr>
            <w:tcW w:w="3420" w:type="dxa"/>
            <w:shd w:val="clear" w:color="auto" w:fill="auto"/>
            <w:tcMar>
              <w:top w:w="100" w:type="dxa"/>
              <w:left w:w="100" w:type="dxa"/>
              <w:bottom w:w="100" w:type="dxa"/>
              <w:right w:w="100" w:type="dxa"/>
            </w:tcMar>
          </w:tcPr>
          <w:p w14:paraId="0000001D" w14:textId="77777777" w:rsidR="00F64E29" w:rsidRPr="00666782" w:rsidRDefault="007F4AD9">
            <w:pPr>
              <w:pBdr>
                <w:top w:val="nil"/>
                <w:left w:val="nil"/>
                <w:bottom w:val="nil"/>
                <w:right w:val="nil"/>
                <w:between w:val="nil"/>
              </w:pBdr>
              <w:rPr>
                <w:sz w:val="30"/>
                <w:szCs w:val="30"/>
              </w:rPr>
            </w:pPr>
            <w:r w:rsidRPr="00666782">
              <w:rPr>
                <w:sz w:val="30"/>
                <w:szCs w:val="30"/>
              </w:rPr>
              <w:t xml:space="preserve">Job Customization </w:t>
            </w:r>
          </w:p>
        </w:tc>
        <w:tc>
          <w:tcPr>
            <w:tcW w:w="5790" w:type="dxa"/>
            <w:shd w:val="clear" w:color="auto" w:fill="auto"/>
            <w:tcMar>
              <w:top w:w="100" w:type="dxa"/>
              <w:left w:w="100" w:type="dxa"/>
              <w:bottom w:w="100" w:type="dxa"/>
              <w:right w:w="100" w:type="dxa"/>
            </w:tcMar>
          </w:tcPr>
          <w:p w14:paraId="0000001E" w14:textId="19806C10" w:rsidR="00F64E29" w:rsidRPr="00666782" w:rsidRDefault="007F4AD9">
            <w:pPr>
              <w:rPr>
                <w:sz w:val="30"/>
                <w:szCs w:val="30"/>
              </w:rPr>
            </w:pPr>
            <w:r w:rsidRPr="00666782">
              <w:rPr>
                <w:sz w:val="30"/>
                <w:szCs w:val="30"/>
              </w:rPr>
              <w:t>A flexible process designed to personalize the employment relationship between a participating employee and the NPA in a way that meets the needs of both. The process identifies the individual’s capacities, interests</w:t>
            </w:r>
            <w:r w:rsidR="00664904" w:rsidRPr="00666782">
              <w:rPr>
                <w:sz w:val="30"/>
                <w:szCs w:val="30"/>
              </w:rPr>
              <w:t>,</w:t>
            </w:r>
            <w:r w:rsidRPr="00666782">
              <w:rPr>
                <w:sz w:val="30"/>
                <w:szCs w:val="30"/>
              </w:rPr>
              <w:t xml:space="preserve"> and goals, as well as job supports that may be necessary for the individual to be successful on the job.</w:t>
            </w:r>
          </w:p>
        </w:tc>
      </w:tr>
      <w:tr w:rsidR="00F64E29" w:rsidRPr="00666782" w14:paraId="0A77B61F" w14:textId="77777777" w:rsidTr="005E5C73">
        <w:tc>
          <w:tcPr>
            <w:tcW w:w="3420" w:type="dxa"/>
            <w:shd w:val="clear" w:color="auto" w:fill="auto"/>
            <w:tcMar>
              <w:top w:w="100" w:type="dxa"/>
              <w:left w:w="100" w:type="dxa"/>
              <w:bottom w:w="100" w:type="dxa"/>
              <w:right w:w="100" w:type="dxa"/>
            </w:tcMar>
          </w:tcPr>
          <w:p w14:paraId="0000001F" w14:textId="77777777" w:rsidR="00F64E29" w:rsidRPr="00666782" w:rsidRDefault="007F4AD9">
            <w:pPr>
              <w:pBdr>
                <w:top w:val="nil"/>
                <w:left w:val="nil"/>
                <w:bottom w:val="nil"/>
                <w:right w:val="nil"/>
                <w:between w:val="nil"/>
              </w:pBdr>
              <w:rPr>
                <w:sz w:val="30"/>
                <w:szCs w:val="30"/>
              </w:rPr>
            </w:pPr>
            <w:r w:rsidRPr="00666782">
              <w:rPr>
                <w:sz w:val="30"/>
                <w:szCs w:val="30"/>
              </w:rPr>
              <w:t>Career Advancement Program</w:t>
            </w:r>
          </w:p>
        </w:tc>
        <w:tc>
          <w:tcPr>
            <w:tcW w:w="5790" w:type="dxa"/>
            <w:shd w:val="clear" w:color="auto" w:fill="auto"/>
            <w:tcMar>
              <w:top w:w="100" w:type="dxa"/>
              <w:left w:w="100" w:type="dxa"/>
              <w:bottom w:w="100" w:type="dxa"/>
              <w:right w:w="100" w:type="dxa"/>
            </w:tcMar>
          </w:tcPr>
          <w:p w14:paraId="00000020" w14:textId="443A6FC6" w:rsidR="00F64E29" w:rsidRPr="00666782" w:rsidRDefault="007F4AD9">
            <w:pPr>
              <w:pBdr>
                <w:top w:val="nil"/>
                <w:left w:val="nil"/>
                <w:bottom w:val="nil"/>
                <w:right w:val="nil"/>
                <w:between w:val="nil"/>
              </w:pBdr>
              <w:rPr>
                <w:sz w:val="30"/>
                <w:szCs w:val="30"/>
              </w:rPr>
            </w:pPr>
            <w:r w:rsidRPr="00666782">
              <w:rPr>
                <w:sz w:val="30"/>
                <w:szCs w:val="30"/>
              </w:rPr>
              <w:t xml:space="preserve">A program that supports the upward employment and outward employment of </w:t>
            </w:r>
            <w:r w:rsidR="00EC390B">
              <w:rPr>
                <w:sz w:val="30"/>
                <w:szCs w:val="30"/>
              </w:rPr>
              <w:t xml:space="preserve">participating </w:t>
            </w:r>
            <w:r w:rsidRPr="00666782">
              <w:rPr>
                <w:sz w:val="30"/>
                <w:szCs w:val="30"/>
              </w:rPr>
              <w:t xml:space="preserve">employees. </w:t>
            </w:r>
          </w:p>
        </w:tc>
      </w:tr>
      <w:tr w:rsidR="00F64E29" w:rsidRPr="00666782" w14:paraId="2D926C40" w14:textId="77777777" w:rsidTr="005E5C73">
        <w:tc>
          <w:tcPr>
            <w:tcW w:w="3420" w:type="dxa"/>
            <w:shd w:val="clear" w:color="auto" w:fill="auto"/>
            <w:tcMar>
              <w:top w:w="100" w:type="dxa"/>
              <w:left w:w="100" w:type="dxa"/>
              <w:bottom w:w="100" w:type="dxa"/>
              <w:right w:w="100" w:type="dxa"/>
            </w:tcMar>
          </w:tcPr>
          <w:p w14:paraId="00000021" w14:textId="77777777" w:rsidR="00F64E29" w:rsidRPr="00666782" w:rsidRDefault="007F4AD9">
            <w:pPr>
              <w:rPr>
                <w:sz w:val="30"/>
                <w:szCs w:val="30"/>
              </w:rPr>
            </w:pPr>
            <w:r w:rsidRPr="00666782">
              <w:rPr>
                <w:sz w:val="30"/>
                <w:szCs w:val="30"/>
              </w:rPr>
              <w:t>Compliance Program</w:t>
            </w:r>
          </w:p>
        </w:tc>
        <w:tc>
          <w:tcPr>
            <w:tcW w:w="5790" w:type="dxa"/>
            <w:shd w:val="clear" w:color="auto" w:fill="auto"/>
            <w:tcMar>
              <w:top w:w="100" w:type="dxa"/>
              <w:left w:w="100" w:type="dxa"/>
              <w:bottom w:w="100" w:type="dxa"/>
              <w:right w:w="100" w:type="dxa"/>
            </w:tcMar>
          </w:tcPr>
          <w:p w14:paraId="00000022" w14:textId="77777777" w:rsidR="00F64E29" w:rsidRPr="00666782" w:rsidRDefault="007F4AD9">
            <w:pPr>
              <w:tabs>
                <w:tab w:val="left" w:pos="360"/>
              </w:tabs>
              <w:rPr>
                <w:sz w:val="30"/>
                <w:szCs w:val="30"/>
              </w:rPr>
            </w:pPr>
            <w:r w:rsidRPr="00666782">
              <w:rPr>
                <w:sz w:val="30"/>
                <w:szCs w:val="30"/>
              </w:rPr>
              <w:t>A program that includes oversight, review, and evaluations to determine whether an NPA is meeting the Program’s requirements, and provision of technical assistance to support an NPA’s compliance with the Program’s requirements.</w:t>
            </w:r>
          </w:p>
        </w:tc>
      </w:tr>
      <w:tr w:rsidR="00EE46CC" w:rsidRPr="00666782" w14:paraId="45425FAD" w14:textId="77777777" w:rsidTr="005E5C73">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F1607" w14:textId="29659B40" w:rsidR="00EE46CC" w:rsidRPr="00666782" w:rsidRDefault="00EE46CC" w:rsidP="00EE46CC">
            <w:pPr>
              <w:rPr>
                <w:sz w:val="30"/>
                <w:szCs w:val="30"/>
              </w:rPr>
            </w:pPr>
            <w:r>
              <w:rPr>
                <w:sz w:val="30"/>
                <w:szCs w:val="30"/>
              </w:rPr>
              <w:t>Participating Employee</w:t>
            </w:r>
          </w:p>
        </w:tc>
        <w:tc>
          <w:tcPr>
            <w:tcW w:w="5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CF0E6" w14:textId="6D614A16" w:rsidR="00EE46CC" w:rsidRPr="00666782" w:rsidRDefault="00EE46CC" w:rsidP="00EE46CC">
            <w:pPr>
              <w:pBdr>
                <w:top w:val="nil"/>
                <w:left w:val="nil"/>
                <w:bottom w:val="nil"/>
                <w:right w:val="nil"/>
                <w:between w:val="nil"/>
              </w:pBdr>
              <w:rPr>
                <w:sz w:val="30"/>
                <w:szCs w:val="30"/>
              </w:rPr>
            </w:pPr>
            <w:r>
              <w:rPr>
                <w:sz w:val="30"/>
                <w:szCs w:val="30"/>
              </w:rPr>
              <w:t xml:space="preserve">An employee who is blind and/or has a significant </w:t>
            </w:r>
            <w:proofErr w:type="gramStart"/>
            <w:r>
              <w:rPr>
                <w:sz w:val="30"/>
                <w:szCs w:val="30"/>
              </w:rPr>
              <w:t>disability, and</w:t>
            </w:r>
            <w:proofErr w:type="gramEnd"/>
            <w:r>
              <w:rPr>
                <w:sz w:val="30"/>
                <w:szCs w:val="30"/>
              </w:rPr>
              <w:t xml:space="preserve"> </w:t>
            </w:r>
            <w:r w:rsidR="008745A7">
              <w:rPr>
                <w:sz w:val="30"/>
                <w:szCs w:val="30"/>
              </w:rPr>
              <w:t>is</w:t>
            </w:r>
            <w:r>
              <w:rPr>
                <w:sz w:val="30"/>
                <w:szCs w:val="30"/>
              </w:rPr>
              <w:t xml:space="preserve"> counted towards the direct labor hour ratio mandated by the Javits-Wagner-O’Day Act (“JWOD”).</w:t>
            </w:r>
            <w:r>
              <w:rPr>
                <w:b/>
                <w:sz w:val="30"/>
                <w:szCs w:val="30"/>
              </w:rPr>
              <w:t xml:space="preserve"> </w:t>
            </w:r>
          </w:p>
        </w:tc>
      </w:tr>
      <w:tr w:rsidR="00EE46CC" w:rsidRPr="00666782" w14:paraId="654F9470" w14:textId="77777777" w:rsidTr="005E5C73">
        <w:tc>
          <w:tcPr>
            <w:tcW w:w="3420" w:type="dxa"/>
            <w:shd w:val="clear" w:color="auto" w:fill="auto"/>
            <w:tcMar>
              <w:top w:w="100" w:type="dxa"/>
              <w:left w:w="100" w:type="dxa"/>
              <w:bottom w:w="100" w:type="dxa"/>
              <w:right w:w="100" w:type="dxa"/>
            </w:tcMar>
          </w:tcPr>
          <w:p w14:paraId="00000023" w14:textId="77777777" w:rsidR="00EE46CC" w:rsidRPr="00666782" w:rsidRDefault="00EE46CC" w:rsidP="00EE46CC">
            <w:pPr>
              <w:rPr>
                <w:sz w:val="30"/>
                <w:szCs w:val="30"/>
              </w:rPr>
            </w:pPr>
            <w:r w:rsidRPr="00666782">
              <w:rPr>
                <w:sz w:val="30"/>
                <w:szCs w:val="30"/>
              </w:rPr>
              <w:t xml:space="preserve">Person-Centered </w:t>
            </w:r>
            <w:r w:rsidRPr="00666782">
              <w:rPr>
                <w:sz w:val="30"/>
                <w:szCs w:val="30"/>
              </w:rPr>
              <w:lastRenderedPageBreak/>
              <w:t>Employment Plan</w:t>
            </w:r>
          </w:p>
        </w:tc>
        <w:tc>
          <w:tcPr>
            <w:tcW w:w="5790" w:type="dxa"/>
            <w:shd w:val="clear" w:color="auto" w:fill="auto"/>
            <w:tcMar>
              <w:top w:w="100" w:type="dxa"/>
              <w:left w:w="100" w:type="dxa"/>
              <w:bottom w:w="100" w:type="dxa"/>
              <w:right w:w="100" w:type="dxa"/>
            </w:tcMar>
          </w:tcPr>
          <w:p w14:paraId="00000024" w14:textId="48643084" w:rsidR="00EE46CC" w:rsidRPr="00666782" w:rsidRDefault="00EE46CC" w:rsidP="00EE46CC">
            <w:pPr>
              <w:pBdr>
                <w:top w:val="nil"/>
                <w:left w:val="nil"/>
                <w:bottom w:val="nil"/>
                <w:right w:val="nil"/>
                <w:between w:val="nil"/>
              </w:pBdr>
              <w:rPr>
                <w:sz w:val="30"/>
                <w:szCs w:val="30"/>
              </w:rPr>
            </w:pPr>
            <w:r w:rsidRPr="00666782">
              <w:rPr>
                <w:sz w:val="30"/>
                <w:szCs w:val="30"/>
              </w:rPr>
              <w:lastRenderedPageBreak/>
              <w:t xml:space="preserve">A written vocational plan that identifies the </w:t>
            </w:r>
            <w:r w:rsidR="008745A7">
              <w:rPr>
                <w:sz w:val="30"/>
                <w:szCs w:val="30"/>
              </w:rPr>
              <w:lastRenderedPageBreak/>
              <w:t>participating employee’s</w:t>
            </w:r>
            <w:r w:rsidR="008745A7" w:rsidRPr="00666782">
              <w:rPr>
                <w:sz w:val="30"/>
                <w:szCs w:val="30"/>
              </w:rPr>
              <w:t xml:space="preserve"> </w:t>
            </w:r>
            <w:r w:rsidRPr="00666782">
              <w:rPr>
                <w:sz w:val="30"/>
                <w:szCs w:val="30"/>
              </w:rPr>
              <w:t xml:space="preserve">strengths, goals, needs for services, and desired outcomes with respect to employment, and includes benefits counseling. </w:t>
            </w:r>
          </w:p>
        </w:tc>
      </w:tr>
      <w:tr w:rsidR="00EE46CC" w:rsidRPr="00666782" w14:paraId="38FE6794" w14:textId="77777777" w:rsidTr="005E5C73">
        <w:tc>
          <w:tcPr>
            <w:tcW w:w="3420" w:type="dxa"/>
            <w:shd w:val="clear" w:color="auto" w:fill="auto"/>
            <w:tcMar>
              <w:top w:w="100" w:type="dxa"/>
              <w:left w:w="100" w:type="dxa"/>
              <w:bottom w:w="100" w:type="dxa"/>
              <w:right w:w="100" w:type="dxa"/>
            </w:tcMar>
          </w:tcPr>
          <w:p w14:paraId="00000025" w14:textId="77777777" w:rsidR="00EE46CC" w:rsidRPr="00666782" w:rsidRDefault="00EE46CC" w:rsidP="00EE46CC">
            <w:pPr>
              <w:rPr>
                <w:sz w:val="30"/>
                <w:szCs w:val="30"/>
              </w:rPr>
            </w:pPr>
            <w:r w:rsidRPr="00666782">
              <w:rPr>
                <w:sz w:val="30"/>
                <w:szCs w:val="30"/>
              </w:rPr>
              <w:lastRenderedPageBreak/>
              <w:t>Technical Assistance</w:t>
            </w:r>
          </w:p>
          <w:p w14:paraId="00000026" w14:textId="77777777" w:rsidR="00EE46CC" w:rsidRPr="00666782" w:rsidRDefault="00EE46CC" w:rsidP="00EE46CC">
            <w:pPr>
              <w:rPr>
                <w:sz w:val="30"/>
                <w:szCs w:val="30"/>
              </w:rPr>
            </w:pPr>
          </w:p>
          <w:p w14:paraId="00000027" w14:textId="77777777" w:rsidR="00EE46CC" w:rsidRPr="00666782" w:rsidRDefault="00EE46CC" w:rsidP="00EE46CC">
            <w:pPr>
              <w:rPr>
                <w:sz w:val="30"/>
                <w:szCs w:val="30"/>
              </w:rPr>
            </w:pPr>
          </w:p>
          <w:p w14:paraId="00000028" w14:textId="77777777" w:rsidR="00EE46CC" w:rsidRPr="00666782" w:rsidRDefault="00EE46CC" w:rsidP="00EE46CC">
            <w:pPr>
              <w:rPr>
                <w:sz w:val="30"/>
                <w:szCs w:val="30"/>
              </w:rPr>
            </w:pPr>
          </w:p>
          <w:p w14:paraId="00000029" w14:textId="77777777" w:rsidR="00EE46CC" w:rsidRPr="00666782" w:rsidRDefault="00EE46CC" w:rsidP="00EE46CC">
            <w:pPr>
              <w:rPr>
                <w:sz w:val="30"/>
                <w:szCs w:val="30"/>
              </w:rPr>
            </w:pPr>
          </w:p>
        </w:tc>
        <w:tc>
          <w:tcPr>
            <w:tcW w:w="5790" w:type="dxa"/>
            <w:shd w:val="clear" w:color="auto" w:fill="auto"/>
            <w:tcMar>
              <w:top w:w="100" w:type="dxa"/>
              <w:left w:w="100" w:type="dxa"/>
              <w:bottom w:w="100" w:type="dxa"/>
              <w:right w:w="100" w:type="dxa"/>
            </w:tcMar>
          </w:tcPr>
          <w:p w14:paraId="0000002A" w14:textId="77777777" w:rsidR="00EE46CC" w:rsidRPr="00666782" w:rsidRDefault="00EE46CC" w:rsidP="00EE46CC">
            <w:pPr>
              <w:pBdr>
                <w:top w:val="nil"/>
                <w:left w:val="nil"/>
                <w:bottom w:val="nil"/>
                <w:right w:val="nil"/>
                <w:between w:val="nil"/>
              </w:pBdr>
              <w:rPr>
                <w:sz w:val="30"/>
                <w:szCs w:val="30"/>
              </w:rPr>
            </w:pPr>
            <w:r w:rsidRPr="00666782">
              <w:rPr>
                <w:sz w:val="30"/>
                <w:szCs w:val="30"/>
              </w:rPr>
              <w:t xml:space="preserve">The process of providing targeted support and expertise to an NPA to build capability and capacity, or to resolve performance challenges. Technical assistance may include prescribing corrective actions and providing training and consulting to identify, select, or design solutions based on research or recognized best practices. </w:t>
            </w:r>
          </w:p>
        </w:tc>
      </w:tr>
    </w:tbl>
    <w:p w14:paraId="0000002B" w14:textId="77777777" w:rsidR="00F64E29" w:rsidRPr="00666782" w:rsidRDefault="00F64E29">
      <w:pPr>
        <w:pBdr>
          <w:top w:val="nil"/>
          <w:left w:val="nil"/>
          <w:bottom w:val="nil"/>
          <w:right w:val="nil"/>
          <w:between w:val="nil"/>
        </w:pBdr>
        <w:tabs>
          <w:tab w:val="left" w:pos="360"/>
        </w:tabs>
        <w:rPr>
          <w:sz w:val="30"/>
          <w:szCs w:val="30"/>
        </w:rPr>
      </w:pPr>
    </w:p>
    <w:p w14:paraId="0000002C" w14:textId="77777777" w:rsidR="00F64E29" w:rsidRPr="00666782" w:rsidRDefault="00F64E29">
      <w:pPr>
        <w:pBdr>
          <w:top w:val="nil"/>
          <w:left w:val="nil"/>
          <w:bottom w:val="nil"/>
          <w:right w:val="nil"/>
          <w:between w:val="nil"/>
        </w:pBdr>
        <w:tabs>
          <w:tab w:val="left" w:pos="360"/>
        </w:tabs>
        <w:rPr>
          <w:sz w:val="30"/>
          <w:szCs w:val="30"/>
        </w:rPr>
      </w:pPr>
    </w:p>
    <w:p w14:paraId="0000002D" w14:textId="77777777" w:rsidR="00F64E29" w:rsidRPr="00666782" w:rsidRDefault="007F4AD9">
      <w:pPr>
        <w:ind w:left="450" w:right="-144" w:hanging="450"/>
        <w:rPr>
          <w:b/>
          <w:sz w:val="30"/>
          <w:szCs w:val="30"/>
        </w:rPr>
      </w:pPr>
      <w:r w:rsidRPr="00666782">
        <w:rPr>
          <w:b/>
          <w:sz w:val="30"/>
          <w:szCs w:val="30"/>
        </w:rPr>
        <w:t>5.</w:t>
      </w:r>
      <w:r w:rsidRPr="00666782">
        <w:rPr>
          <w:b/>
          <w:sz w:val="30"/>
          <w:szCs w:val="30"/>
        </w:rPr>
        <w:tab/>
        <w:t>RESPONSIBILITIES.</w:t>
      </w:r>
    </w:p>
    <w:p w14:paraId="0000002E" w14:textId="77777777" w:rsidR="00F64E29" w:rsidRPr="00666782" w:rsidRDefault="007F4AD9" w:rsidP="007B30FC">
      <w:pPr>
        <w:numPr>
          <w:ilvl w:val="0"/>
          <w:numId w:val="3"/>
        </w:numPr>
        <w:pBdr>
          <w:top w:val="nil"/>
          <w:left w:val="nil"/>
          <w:bottom w:val="nil"/>
          <w:right w:val="nil"/>
          <w:between w:val="nil"/>
        </w:pBdr>
        <w:spacing w:before="240" w:after="120"/>
        <w:ind w:left="540" w:right="-144" w:hanging="540"/>
        <w:rPr>
          <w:color w:val="000000"/>
          <w:sz w:val="30"/>
          <w:szCs w:val="30"/>
        </w:rPr>
      </w:pPr>
      <w:r w:rsidRPr="00666782">
        <w:rPr>
          <w:sz w:val="30"/>
          <w:szCs w:val="30"/>
        </w:rPr>
        <w:t>The Commission:</w:t>
      </w:r>
    </w:p>
    <w:p w14:paraId="0000002F" w14:textId="77777777" w:rsidR="00F64E29" w:rsidRPr="00666782" w:rsidRDefault="007F4AD9">
      <w:pPr>
        <w:numPr>
          <w:ilvl w:val="1"/>
          <w:numId w:val="2"/>
        </w:numPr>
        <w:pBdr>
          <w:top w:val="nil"/>
          <w:left w:val="nil"/>
          <w:bottom w:val="nil"/>
          <w:right w:val="nil"/>
          <w:between w:val="nil"/>
        </w:pBdr>
        <w:ind w:left="892" w:right="-144" w:hanging="446"/>
        <w:rPr>
          <w:color w:val="000000"/>
          <w:sz w:val="30"/>
          <w:szCs w:val="30"/>
        </w:rPr>
      </w:pPr>
      <w:r w:rsidRPr="00666782">
        <w:rPr>
          <w:color w:val="000000"/>
          <w:sz w:val="30"/>
          <w:szCs w:val="30"/>
        </w:rPr>
        <w:t>Establishes the Program</w:t>
      </w:r>
      <w:r w:rsidRPr="00666782">
        <w:rPr>
          <w:sz w:val="30"/>
          <w:szCs w:val="30"/>
        </w:rPr>
        <w:t>’s</w:t>
      </w:r>
      <w:r w:rsidRPr="00666782">
        <w:rPr>
          <w:color w:val="000000"/>
          <w:sz w:val="30"/>
          <w:szCs w:val="30"/>
        </w:rPr>
        <w:t xml:space="preserve"> requirements and the framewor</w:t>
      </w:r>
      <w:r w:rsidRPr="00666782">
        <w:rPr>
          <w:sz w:val="30"/>
          <w:szCs w:val="30"/>
        </w:rPr>
        <w:t xml:space="preserve">k and </w:t>
      </w:r>
      <w:r w:rsidRPr="00666782">
        <w:rPr>
          <w:color w:val="000000"/>
          <w:sz w:val="30"/>
          <w:szCs w:val="30"/>
        </w:rPr>
        <w:t xml:space="preserve">standards </w:t>
      </w:r>
      <w:r w:rsidRPr="00666782">
        <w:rPr>
          <w:sz w:val="30"/>
          <w:szCs w:val="30"/>
        </w:rPr>
        <w:t>for an NPA’s compliance with such requirements.</w:t>
      </w:r>
    </w:p>
    <w:p w14:paraId="00000030" w14:textId="77777777" w:rsidR="00F64E29" w:rsidRPr="00666782" w:rsidRDefault="007F4AD9">
      <w:pPr>
        <w:numPr>
          <w:ilvl w:val="1"/>
          <w:numId w:val="2"/>
        </w:numPr>
        <w:pBdr>
          <w:top w:val="nil"/>
          <w:left w:val="nil"/>
          <w:bottom w:val="nil"/>
          <w:right w:val="nil"/>
          <w:between w:val="nil"/>
        </w:pBdr>
        <w:ind w:left="892" w:right="-144" w:hanging="446"/>
        <w:rPr>
          <w:color w:val="000000"/>
          <w:sz w:val="30"/>
          <w:szCs w:val="30"/>
        </w:rPr>
      </w:pPr>
      <w:r w:rsidRPr="00666782">
        <w:rPr>
          <w:color w:val="000000"/>
          <w:sz w:val="30"/>
          <w:szCs w:val="30"/>
        </w:rPr>
        <w:t>Oversees the CNA</w:t>
      </w:r>
      <w:r w:rsidRPr="00666782">
        <w:rPr>
          <w:sz w:val="30"/>
          <w:szCs w:val="30"/>
        </w:rPr>
        <w:t xml:space="preserve">’s </w:t>
      </w:r>
      <w:r w:rsidRPr="00666782">
        <w:rPr>
          <w:color w:val="000000"/>
          <w:sz w:val="30"/>
          <w:szCs w:val="30"/>
        </w:rPr>
        <w:t>effectiveness in developing and implementing a compliance program.</w:t>
      </w:r>
    </w:p>
    <w:sdt>
      <w:sdtPr>
        <w:rPr>
          <w:sz w:val="30"/>
          <w:szCs w:val="30"/>
        </w:rPr>
        <w:tag w:val="goog_rdk_2"/>
        <w:id w:val="-1056307588"/>
      </w:sdtPr>
      <w:sdtEndPr/>
      <w:sdtContent>
        <w:p w14:paraId="00000031" w14:textId="6E724E7B" w:rsidR="00F64E29" w:rsidRPr="00666782" w:rsidRDefault="007F4AD9">
          <w:pPr>
            <w:numPr>
              <w:ilvl w:val="1"/>
              <w:numId w:val="2"/>
            </w:numPr>
            <w:pBdr>
              <w:top w:val="nil"/>
              <w:left w:val="nil"/>
              <w:bottom w:val="nil"/>
              <w:right w:val="nil"/>
              <w:between w:val="nil"/>
            </w:pBdr>
            <w:ind w:left="892" w:right="-144" w:hanging="446"/>
            <w:rPr>
              <w:sz w:val="30"/>
              <w:szCs w:val="30"/>
            </w:rPr>
          </w:pPr>
          <w:r w:rsidRPr="00666782">
            <w:rPr>
              <w:sz w:val="30"/>
              <w:szCs w:val="30"/>
            </w:rPr>
            <w:t>Promotes the NPA’s contract performance quality and the NPA’s provision of job customization, person-centered employment plan</w:t>
          </w:r>
          <w:r w:rsidR="008745A7">
            <w:rPr>
              <w:sz w:val="30"/>
              <w:szCs w:val="30"/>
            </w:rPr>
            <w:t>s</w:t>
          </w:r>
          <w:r w:rsidRPr="00666782">
            <w:rPr>
              <w:sz w:val="30"/>
              <w:szCs w:val="30"/>
            </w:rPr>
            <w:t xml:space="preserve">, and career advancement programs for </w:t>
          </w:r>
          <w:r w:rsidR="008745A7">
            <w:rPr>
              <w:sz w:val="30"/>
              <w:szCs w:val="30"/>
            </w:rPr>
            <w:t>participating employees</w:t>
          </w:r>
          <w:r w:rsidRPr="00666782">
            <w:rPr>
              <w:sz w:val="30"/>
              <w:szCs w:val="30"/>
            </w:rPr>
            <w:t>.</w:t>
          </w:r>
          <w:sdt>
            <w:sdtPr>
              <w:rPr>
                <w:sz w:val="30"/>
                <w:szCs w:val="30"/>
              </w:rPr>
              <w:tag w:val="goog_rdk_0"/>
              <w:id w:val="1834957027"/>
            </w:sdtPr>
            <w:sdtEndPr/>
            <w:sdtContent>
              <w:sdt>
                <w:sdtPr>
                  <w:rPr>
                    <w:sz w:val="30"/>
                    <w:szCs w:val="30"/>
                  </w:rPr>
                  <w:tag w:val="goog_rdk_1"/>
                  <w:id w:val="632299950"/>
                </w:sdtPr>
                <w:sdtEndPr/>
                <w:sdtContent/>
              </w:sdt>
            </w:sdtContent>
          </w:sdt>
        </w:p>
      </w:sdtContent>
    </w:sdt>
    <w:sdt>
      <w:sdtPr>
        <w:rPr>
          <w:sz w:val="30"/>
          <w:szCs w:val="30"/>
        </w:rPr>
        <w:tag w:val="goog_rdk_4"/>
        <w:id w:val="539788166"/>
      </w:sdtPr>
      <w:sdtEndPr/>
      <w:sdtContent>
        <w:p w14:paraId="00000032" w14:textId="04392001" w:rsidR="00F64E29" w:rsidRPr="00666782" w:rsidRDefault="005E5C73">
          <w:pPr>
            <w:numPr>
              <w:ilvl w:val="1"/>
              <w:numId w:val="2"/>
            </w:numPr>
            <w:pBdr>
              <w:top w:val="nil"/>
              <w:left w:val="nil"/>
              <w:bottom w:val="nil"/>
              <w:right w:val="nil"/>
              <w:between w:val="nil"/>
            </w:pBdr>
            <w:ind w:left="892" w:right="-144" w:hanging="446"/>
            <w:rPr>
              <w:sz w:val="30"/>
              <w:szCs w:val="30"/>
            </w:rPr>
          </w:pPr>
          <w:sdt>
            <w:sdtPr>
              <w:rPr>
                <w:sz w:val="30"/>
                <w:szCs w:val="30"/>
              </w:rPr>
              <w:tag w:val="goog_rdk_3"/>
              <w:id w:val="194739996"/>
            </w:sdtPr>
            <w:sdtEndPr/>
            <w:sdtContent>
              <w:r w:rsidR="007F4AD9" w:rsidRPr="00666782">
                <w:rPr>
                  <w:sz w:val="30"/>
                  <w:szCs w:val="30"/>
                </w:rPr>
                <w:t>Provide oversight to and conduct oversight of NPAs as determined necessary</w:t>
              </w:r>
              <w:r w:rsidR="008745A7">
                <w:rPr>
                  <w:sz w:val="30"/>
                  <w:szCs w:val="30"/>
                </w:rPr>
                <w:t>.</w:t>
              </w:r>
            </w:sdtContent>
          </w:sdt>
        </w:p>
      </w:sdtContent>
    </w:sdt>
    <w:p w14:paraId="00000034" w14:textId="77777777" w:rsidR="00F64E29" w:rsidRPr="00666782" w:rsidRDefault="00F64E29" w:rsidP="00650412">
      <w:pPr>
        <w:pBdr>
          <w:top w:val="nil"/>
          <w:left w:val="nil"/>
          <w:bottom w:val="nil"/>
          <w:right w:val="nil"/>
          <w:between w:val="nil"/>
        </w:pBdr>
        <w:ind w:right="-144"/>
        <w:rPr>
          <w:sz w:val="30"/>
          <w:szCs w:val="30"/>
        </w:rPr>
      </w:pPr>
    </w:p>
    <w:p w14:paraId="00000035" w14:textId="77777777" w:rsidR="00F64E29" w:rsidRPr="00666782" w:rsidRDefault="007F4AD9" w:rsidP="007B30FC">
      <w:pPr>
        <w:numPr>
          <w:ilvl w:val="0"/>
          <w:numId w:val="2"/>
        </w:numPr>
        <w:pBdr>
          <w:top w:val="nil"/>
          <w:left w:val="nil"/>
          <w:bottom w:val="nil"/>
          <w:right w:val="nil"/>
          <w:between w:val="nil"/>
        </w:pBdr>
        <w:ind w:left="540" w:right="-144" w:hanging="540"/>
        <w:rPr>
          <w:sz w:val="30"/>
          <w:szCs w:val="30"/>
        </w:rPr>
      </w:pPr>
      <w:r w:rsidRPr="00666782">
        <w:rPr>
          <w:sz w:val="30"/>
          <w:szCs w:val="30"/>
        </w:rPr>
        <w:t xml:space="preserve">The </w:t>
      </w:r>
      <w:r w:rsidRPr="00666782">
        <w:rPr>
          <w:color w:val="000000"/>
          <w:sz w:val="30"/>
          <w:szCs w:val="30"/>
        </w:rPr>
        <w:t>CNA:</w:t>
      </w:r>
    </w:p>
    <w:p w14:paraId="00000036" w14:textId="77777777" w:rsidR="00F64E29" w:rsidRPr="00666782" w:rsidRDefault="007F4AD9">
      <w:pPr>
        <w:numPr>
          <w:ilvl w:val="1"/>
          <w:numId w:val="2"/>
        </w:numPr>
        <w:pBdr>
          <w:top w:val="nil"/>
          <w:left w:val="nil"/>
          <w:bottom w:val="nil"/>
          <w:right w:val="nil"/>
          <w:between w:val="nil"/>
        </w:pBdr>
        <w:ind w:left="900" w:right="-144"/>
        <w:rPr>
          <w:sz w:val="30"/>
          <w:szCs w:val="30"/>
        </w:rPr>
      </w:pPr>
      <w:r w:rsidRPr="00666782">
        <w:rPr>
          <w:sz w:val="30"/>
          <w:szCs w:val="30"/>
        </w:rPr>
        <w:t>E</w:t>
      </w:r>
      <w:r w:rsidRPr="00666782">
        <w:rPr>
          <w:color w:val="000000"/>
          <w:sz w:val="30"/>
          <w:szCs w:val="30"/>
        </w:rPr>
        <w:t xml:space="preserve">stablishes and maintains a compliance program for the NPAs they represent in the Program. </w:t>
      </w:r>
    </w:p>
    <w:p w14:paraId="00000037" w14:textId="77777777" w:rsidR="00F64E29" w:rsidRPr="00666782" w:rsidRDefault="007F4AD9">
      <w:pPr>
        <w:numPr>
          <w:ilvl w:val="1"/>
          <w:numId w:val="2"/>
        </w:numPr>
        <w:pBdr>
          <w:top w:val="nil"/>
          <w:left w:val="nil"/>
          <w:bottom w:val="nil"/>
          <w:right w:val="nil"/>
          <w:between w:val="nil"/>
        </w:pBdr>
        <w:ind w:left="900" w:right="-144"/>
        <w:rPr>
          <w:sz w:val="30"/>
          <w:szCs w:val="30"/>
        </w:rPr>
      </w:pPr>
      <w:r w:rsidRPr="00666782">
        <w:rPr>
          <w:sz w:val="30"/>
          <w:szCs w:val="30"/>
        </w:rPr>
        <w:t>Provides data to the Commission as needed to ensure the effective administration of the Program.</w:t>
      </w:r>
    </w:p>
    <w:p w14:paraId="00000038" w14:textId="77777777" w:rsidR="00F64E29" w:rsidRPr="00666782" w:rsidRDefault="00F64E29">
      <w:pPr>
        <w:pBdr>
          <w:top w:val="nil"/>
          <w:left w:val="nil"/>
          <w:bottom w:val="nil"/>
          <w:right w:val="nil"/>
          <w:between w:val="nil"/>
        </w:pBdr>
        <w:ind w:left="1284" w:right="-144"/>
        <w:rPr>
          <w:sz w:val="30"/>
          <w:szCs w:val="30"/>
        </w:rPr>
      </w:pPr>
    </w:p>
    <w:p w14:paraId="00000039" w14:textId="77777777" w:rsidR="00F64E29" w:rsidRPr="00666782" w:rsidRDefault="007F4AD9" w:rsidP="007B30FC">
      <w:pPr>
        <w:numPr>
          <w:ilvl w:val="0"/>
          <w:numId w:val="2"/>
        </w:numPr>
        <w:pBdr>
          <w:top w:val="nil"/>
          <w:left w:val="nil"/>
          <w:bottom w:val="nil"/>
          <w:right w:val="nil"/>
          <w:between w:val="nil"/>
        </w:pBdr>
        <w:ind w:left="540" w:right="-144" w:hanging="540"/>
        <w:rPr>
          <w:sz w:val="30"/>
          <w:szCs w:val="30"/>
        </w:rPr>
      </w:pPr>
      <w:r w:rsidRPr="00666782">
        <w:rPr>
          <w:sz w:val="30"/>
          <w:szCs w:val="30"/>
        </w:rPr>
        <w:t xml:space="preserve">The </w:t>
      </w:r>
      <w:r w:rsidRPr="00666782">
        <w:rPr>
          <w:color w:val="000000"/>
          <w:sz w:val="30"/>
          <w:szCs w:val="30"/>
        </w:rPr>
        <w:t xml:space="preserve">NPAs: </w:t>
      </w:r>
    </w:p>
    <w:p w14:paraId="0000003A" w14:textId="77777777" w:rsidR="00F64E29" w:rsidRPr="00666782" w:rsidRDefault="007F4AD9">
      <w:pPr>
        <w:numPr>
          <w:ilvl w:val="1"/>
          <w:numId w:val="3"/>
        </w:numPr>
        <w:ind w:left="900" w:right="-144" w:hanging="450"/>
        <w:rPr>
          <w:sz w:val="30"/>
          <w:szCs w:val="30"/>
        </w:rPr>
      </w:pPr>
      <w:r w:rsidRPr="00666782">
        <w:rPr>
          <w:color w:val="000000"/>
          <w:sz w:val="30"/>
          <w:szCs w:val="30"/>
        </w:rPr>
        <w:t>Compl</w:t>
      </w:r>
      <w:r w:rsidRPr="00666782">
        <w:rPr>
          <w:sz w:val="30"/>
          <w:szCs w:val="30"/>
        </w:rPr>
        <w:t>y</w:t>
      </w:r>
      <w:r w:rsidRPr="00666782">
        <w:rPr>
          <w:color w:val="000000"/>
          <w:sz w:val="30"/>
          <w:szCs w:val="30"/>
        </w:rPr>
        <w:t xml:space="preserve"> with the Program</w:t>
      </w:r>
      <w:r w:rsidRPr="00666782">
        <w:rPr>
          <w:sz w:val="30"/>
          <w:szCs w:val="30"/>
        </w:rPr>
        <w:t>’s</w:t>
      </w:r>
      <w:r w:rsidRPr="00666782">
        <w:rPr>
          <w:color w:val="000000"/>
          <w:sz w:val="30"/>
          <w:szCs w:val="30"/>
        </w:rPr>
        <w:t xml:space="preserve"> requirements</w:t>
      </w:r>
      <w:r w:rsidRPr="00666782">
        <w:rPr>
          <w:sz w:val="30"/>
          <w:szCs w:val="30"/>
        </w:rPr>
        <w:t>.</w:t>
      </w:r>
    </w:p>
    <w:p w14:paraId="0000003B" w14:textId="77777777" w:rsidR="00F64E29" w:rsidRPr="00666782" w:rsidRDefault="007F4AD9">
      <w:pPr>
        <w:widowControl/>
        <w:numPr>
          <w:ilvl w:val="1"/>
          <w:numId w:val="3"/>
        </w:numPr>
        <w:pBdr>
          <w:top w:val="nil"/>
          <w:left w:val="nil"/>
          <w:bottom w:val="nil"/>
          <w:right w:val="nil"/>
          <w:between w:val="nil"/>
        </w:pBdr>
        <w:spacing w:after="120"/>
        <w:ind w:left="900" w:right="-144" w:hanging="450"/>
        <w:rPr>
          <w:color w:val="000000"/>
          <w:sz w:val="30"/>
          <w:szCs w:val="30"/>
        </w:rPr>
      </w:pPr>
      <w:r w:rsidRPr="00666782">
        <w:rPr>
          <w:color w:val="000000"/>
          <w:sz w:val="30"/>
          <w:szCs w:val="30"/>
        </w:rPr>
        <w:lastRenderedPageBreak/>
        <w:t>Participate in inspections, technical assistance, and mandat</w:t>
      </w:r>
      <w:r w:rsidRPr="00666782">
        <w:rPr>
          <w:sz w:val="30"/>
          <w:szCs w:val="30"/>
        </w:rPr>
        <w:t xml:space="preserve">ory </w:t>
      </w:r>
      <w:r w:rsidRPr="00666782">
        <w:rPr>
          <w:color w:val="000000"/>
          <w:sz w:val="30"/>
          <w:szCs w:val="30"/>
        </w:rPr>
        <w:t>training offered by the Commission and/or the CNAs.</w:t>
      </w:r>
    </w:p>
    <w:p w14:paraId="0000003C" w14:textId="77777777" w:rsidR="00F64E29" w:rsidRPr="00666782" w:rsidRDefault="007F4AD9">
      <w:pPr>
        <w:widowControl/>
        <w:numPr>
          <w:ilvl w:val="1"/>
          <w:numId w:val="3"/>
        </w:numPr>
        <w:pBdr>
          <w:top w:val="nil"/>
          <w:left w:val="nil"/>
          <w:bottom w:val="nil"/>
          <w:right w:val="nil"/>
          <w:between w:val="nil"/>
        </w:pBdr>
        <w:spacing w:after="120"/>
        <w:ind w:left="900" w:right="-144" w:hanging="450"/>
        <w:rPr>
          <w:color w:val="000000"/>
          <w:sz w:val="30"/>
          <w:szCs w:val="30"/>
        </w:rPr>
      </w:pPr>
      <w:r w:rsidRPr="00666782">
        <w:rPr>
          <w:sz w:val="30"/>
          <w:szCs w:val="30"/>
        </w:rPr>
        <w:t xml:space="preserve">Establish a record-keeping system for all documentation necessary to demonstrate qualifications to maintain participation in the Program.  </w:t>
      </w:r>
    </w:p>
    <w:p w14:paraId="0000003D" w14:textId="77777777" w:rsidR="00F64E29" w:rsidRPr="00666782" w:rsidRDefault="00F64E29">
      <w:pPr>
        <w:widowControl/>
        <w:pBdr>
          <w:top w:val="nil"/>
          <w:left w:val="nil"/>
          <w:bottom w:val="nil"/>
          <w:right w:val="nil"/>
          <w:between w:val="nil"/>
        </w:pBdr>
        <w:spacing w:after="120"/>
        <w:ind w:left="1284" w:right="-144"/>
        <w:rPr>
          <w:sz w:val="30"/>
          <w:szCs w:val="30"/>
        </w:rPr>
      </w:pPr>
    </w:p>
    <w:p w14:paraId="0000003E" w14:textId="77777777" w:rsidR="00F64E29" w:rsidRPr="00666782" w:rsidRDefault="007F4AD9">
      <w:pPr>
        <w:spacing w:before="120"/>
        <w:ind w:left="446" w:right="-144" w:hanging="446"/>
        <w:rPr>
          <w:b/>
          <w:sz w:val="30"/>
          <w:szCs w:val="30"/>
        </w:rPr>
      </w:pPr>
      <w:r w:rsidRPr="00666782">
        <w:rPr>
          <w:b/>
          <w:sz w:val="30"/>
          <w:szCs w:val="30"/>
        </w:rPr>
        <w:t>6.</w:t>
      </w:r>
      <w:r w:rsidRPr="00666782">
        <w:rPr>
          <w:b/>
          <w:sz w:val="30"/>
          <w:szCs w:val="30"/>
        </w:rPr>
        <w:tab/>
        <w:t>POLICY.</w:t>
      </w:r>
    </w:p>
    <w:p w14:paraId="0000003F" w14:textId="77777777" w:rsidR="00F64E29" w:rsidRPr="00666782" w:rsidRDefault="007F4AD9">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The Commission’s framework and standards protect the Program’s integrity and ensure that the Program remains a trusted source of supply and services for Federal agencies while creating quality employment opportunities across all economic sectors for individuals who are blind or have significant disabilities.</w:t>
      </w:r>
    </w:p>
    <w:p w14:paraId="00000040" w14:textId="77777777" w:rsidR="00F64E29" w:rsidRPr="00666782" w:rsidRDefault="007F4AD9">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The Commission’s determination that an NPA complies with the Program’s requirements is an inherently governmental responsibility.</w:t>
      </w:r>
    </w:p>
    <w:p w14:paraId="00000041" w14:textId="77777777" w:rsidR="00F64E29" w:rsidRPr="00666782" w:rsidRDefault="007F4AD9" w:rsidP="007B30FC">
      <w:pPr>
        <w:numPr>
          <w:ilvl w:val="0"/>
          <w:numId w:val="1"/>
        </w:numPr>
        <w:pBdr>
          <w:top w:val="nil"/>
          <w:left w:val="nil"/>
          <w:bottom w:val="nil"/>
          <w:right w:val="nil"/>
          <w:between w:val="nil"/>
        </w:pBdr>
        <w:spacing w:before="120"/>
        <w:ind w:left="540" w:right="-144" w:hanging="540"/>
        <w:rPr>
          <w:sz w:val="30"/>
          <w:szCs w:val="30"/>
        </w:rPr>
      </w:pPr>
      <w:r w:rsidRPr="00666782">
        <w:rPr>
          <w:color w:val="000000"/>
          <w:sz w:val="30"/>
          <w:szCs w:val="30"/>
        </w:rPr>
        <w:t xml:space="preserve">The Commission carries out </w:t>
      </w:r>
      <w:r w:rsidRPr="00666782">
        <w:rPr>
          <w:sz w:val="30"/>
          <w:szCs w:val="30"/>
        </w:rPr>
        <w:t>its</w:t>
      </w:r>
      <w:r w:rsidRPr="00666782">
        <w:rPr>
          <w:color w:val="000000"/>
          <w:sz w:val="30"/>
          <w:szCs w:val="30"/>
        </w:rPr>
        <w:t xml:space="preserve"> governmental responsibility by:</w:t>
      </w:r>
    </w:p>
    <w:p w14:paraId="00000042" w14:textId="77777777" w:rsidR="00F64E29" w:rsidRPr="00666782" w:rsidRDefault="007F4AD9" w:rsidP="007B30FC">
      <w:pPr>
        <w:numPr>
          <w:ilvl w:val="1"/>
          <w:numId w:val="1"/>
        </w:numPr>
        <w:pBdr>
          <w:top w:val="nil"/>
          <w:left w:val="nil"/>
          <w:bottom w:val="nil"/>
          <w:right w:val="nil"/>
          <w:between w:val="nil"/>
        </w:pBdr>
        <w:spacing w:before="120"/>
        <w:ind w:left="900" w:right="-144" w:hanging="450"/>
        <w:rPr>
          <w:sz w:val="30"/>
          <w:szCs w:val="30"/>
        </w:rPr>
      </w:pPr>
      <w:r w:rsidRPr="00666782">
        <w:rPr>
          <w:color w:val="000000"/>
          <w:sz w:val="30"/>
          <w:szCs w:val="30"/>
        </w:rPr>
        <w:t xml:space="preserve">setting the framework </w:t>
      </w:r>
      <w:r w:rsidRPr="00666782">
        <w:rPr>
          <w:sz w:val="30"/>
          <w:szCs w:val="30"/>
        </w:rPr>
        <w:t xml:space="preserve">and standards </w:t>
      </w:r>
      <w:r w:rsidRPr="00666782">
        <w:rPr>
          <w:color w:val="000000"/>
          <w:sz w:val="30"/>
          <w:szCs w:val="30"/>
        </w:rPr>
        <w:t>for a CNA</w:t>
      </w:r>
      <w:r w:rsidRPr="00666782">
        <w:rPr>
          <w:sz w:val="30"/>
          <w:szCs w:val="30"/>
        </w:rPr>
        <w:t xml:space="preserve">’s compliance </w:t>
      </w:r>
      <w:proofErr w:type="gramStart"/>
      <w:r w:rsidRPr="00666782">
        <w:rPr>
          <w:sz w:val="30"/>
          <w:szCs w:val="30"/>
        </w:rPr>
        <w:t>program;</w:t>
      </w:r>
      <w:proofErr w:type="gramEnd"/>
    </w:p>
    <w:p w14:paraId="6A8DC375" w14:textId="7F403DF3" w:rsidR="007B30FC" w:rsidRPr="00666782" w:rsidRDefault="007F4AD9" w:rsidP="007B30FC">
      <w:pPr>
        <w:numPr>
          <w:ilvl w:val="1"/>
          <w:numId w:val="1"/>
        </w:numPr>
        <w:pBdr>
          <w:top w:val="nil"/>
          <w:left w:val="nil"/>
          <w:bottom w:val="nil"/>
          <w:right w:val="nil"/>
          <w:between w:val="nil"/>
        </w:pBdr>
        <w:spacing w:before="120"/>
        <w:ind w:left="900" w:right="-144" w:hanging="450"/>
        <w:rPr>
          <w:sz w:val="30"/>
          <w:szCs w:val="30"/>
        </w:rPr>
      </w:pPr>
      <w:r w:rsidRPr="00666782">
        <w:rPr>
          <w:sz w:val="30"/>
          <w:szCs w:val="30"/>
        </w:rPr>
        <w:t xml:space="preserve">determining whether the CNA’s compliance program meets the </w:t>
      </w:r>
      <w:r w:rsidR="008745A7">
        <w:rPr>
          <w:sz w:val="30"/>
          <w:szCs w:val="30"/>
        </w:rPr>
        <w:t xml:space="preserve">Commission’s </w:t>
      </w:r>
      <w:r w:rsidRPr="00666782">
        <w:rPr>
          <w:sz w:val="30"/>
          <w:szCs w:val="30"/>
        </w:rPr>
        <w:t>established framework and standards;</w:t>
      </w:r>
      <w:r w:rsidR="007B30FC" w:rsidRPr="00666782">
        <w:rPr>
          <w:sz w:val="30"/>
          <w:szCs w:val="30"/>
        </w:rPr>
        <w:t xml:space="preserve"> </w:t>
      </w:r>
    </w:p>
    <w:p w14:paraId="4B8C0809" w14:textId="77777777" w:rsidR="00E22392" w:rsidRPr="00666782" w:rsidRDefault="007F4AD9" w:rsidP="00E22392">
      <w:pPr>
        <w:numPr>
          <w:ilvl w:val="1"/>
          <w:numId w:val="1"/>
        </w:numPr>
        <w:pBdr>
          <w:top w:val="nil"/>
          <w:left w:val="nil"/>
          <w:bottom w:val="nil"/>
          <w:right w:val="nil"/>
          <w:between w:val="nil"/>
        </w:pBdr>
        <w:spacing w:before="120"/>
        <w:ind w:left="900" w:right="-144" w:hanging="450"/>
        <w:rPr>
          <w:sz w:val="30"/>
          <w:szCs w:val="30"/>
        </w:rPr>
      </w:pPr>
      <w:r w:rsidRPr="00666782">
        <w:rPr>
          <w:sz w:val="30"/>
          <w:szCs w:val="30"/>
        </w:rPr>
        <w:t xml:space="preserve">determining whether the data that will be collected to ensure NPA’s are complying with the Program’s requirements meets the standards set forth by the Commission and ensuring that the data is transmitted to the Commission in a mutually agreeable electronic format; </w:t>
      </w:r>
    </w:p>
    <w:p w14:paraId="00000045" w14:textId="1B0C8D0E" w:rsidR="00F64E29" w:rsidRPr="00666782" w:rsidRDefault="007F4AD9" w:rsidP="00E22392">
      <w:pPr>
        <w:numPr>
          <w:ilvl w:val="1"/>
          <w:numId w:val="1"/>
        </w:numPr>
        <w:pBdr>
          <w:top w:val="nil"/>
          <w:left w:val="nil"/>
          <w:bottom w:val="nil"/>
          <w:right w:val="nil"/>
          <w:between w:val="nil"/>
        </w:pBdr>
        <w:spacing w:before="120"/>
        <w:ind w:left="900" w:right="-144" w:hanging="450"/>
        <w:rPr>
          <w:sz w:val="30"/>
          <w:szCs w:val="30"/>
        </w:rPr>
      </w:pPr>
      <w:r w:rsidRPr="00666782">
        <w:rPr>
          <w:sz w:val="30"/>
          <w:szCs w:val="30"/>
        </w:rPr>
        <w:t xml:space="preserve">reviewing the CNA’s compliance evaluations of each NPA and any prescribed corrective actions; </w:t>
      </w:r>
    </w:p>
    <w:p w14:paraId="071BCD36" w14:textId="77777777" w:rsidR="00E22392" w:rsidRPr="00666782" w:rsidRDefault="007F4AD9" w:rsidP="00E22392">
      <w:pPr>
        <w:numPr>
          <w:ilvl w:val="1"/>
          <w:numId w:val="1"/>
        </w:numPr>
        <w:pBdr>
          <w:top w:val="nil"/>
          <w:left w:val="nil"/>
          <w:bottom w:val="nil"/>
          <w:right w:val="nil"/>
          <w:between w:val="nil"/>
        </w:pBdr>
        <w:spacing w:before="120"/>
        <w:ind w:left="900" w:right="-144" w:hanging="450"/>
        <w:rPr>
          <w:sz w:val="30"/>
          <w:szCs w:val="30"/>
        </w:rPr>
      </w:pPr>
      <w:r w:rsidRPr="00666782">
        <w:rPr>
          <w:sz w:val="30"/>
          <w:szCs w:val="30"/>
        </w:rPr>
        <w:t>making the final determination of whether an NPA is complying with the Program’s requirements and remains qualified to participate in the Program; and</w:t>
      </w:r>
    </w:p>
    <w:p w14:paraId="00000047" w14:textId="2C5278BA" w:rsidR="00F64E29" w:rsidRPr="00666782" w:rsidRDefault="007F4AD9" w:rsidP="00E22392">
      <w:pPr>
        <w:numPr>
          <w:ilvl w:val="1"/>
          <w:numId w:val="1"/>
        </w:numPr>
        <w:pBdr>
          <w:top w:val="nil"/>
          <w:left w:val="nil"/>
          <w:bottom w:val="nil"/>
          <w:right w:val="nil"/>
          <w:between w:val="nil"/>
        </w:pBdr>
        <w:spacing w:before="120"/>
        <w:ind w:left="900" w:right="-144" w:hanging="450"/>
        <w:rPr>
          <w:sz w:val="30"/>
          <w:szCs w:val="30"/>
        </w:rPr>
      </w:pPr>
      <w:r w:rsidRPr="00666782">
        <w:rPr>
          <w:sz w:val="30"/>
          <w:szCs w:val="30"/>
        </w:rPr>
        <w:t xml:space="preserve">conducting targeted inspection and assistance visits as it determines necessary.  </w:t>
      </w:r>
    </w:p>
    <w:p w14:paraId="00000048" w14:textId="77777777" w:rsidR="00F64E29" w:rsidRPr="00666782" w:rsidRDefault="007F4AD9" w:rsidP="007B30FC">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A</w:t>
      </w:r>
      <w:r w:rsidRPr="00666782">
        <w:rPr>
          <w:color w:val="000000"/>
          <w:sz w:val="30"/>
          <w:szCs w:val="30"/>
        </w:rPr>
        <w:t xml:space="preserve"> CNA</w:t>
      </w:r>
      <w:r w:rsidRPr="00666782">
        <w:rPr>
          <w:sz w:val="30"/>
          <w:szCs w:val="30"/>
        </w:rPr>
        <w:t>’</w:t>
      </w:r>
      <w:r w:rsidRPr="00666782">
        <w:rPr>
          <w:color w:val="000000"/>
          <w:sz w:val="30"/>
          <w:szCs w:val="30"/>
        </w:rPr>
        <w:t>s compliance program</w:t>
      </w:r>
      <w:r w:rsidRPr="00666782">
        <w:rPr>
          <w:sz w:val="30"/>
          <w:szCs w:val="30"/>
        </w:rPr>
        <w:t xml:space="preserve"> is a</w:t>
      </w:r>
      <w:r w:rsidRPr="00666782">
        <w:rPr>
          <w:color w:val="000000"/>
          <w:sz w:val="30"/>
          <w:szCs w:val="30"/>
        </w:rPr>
        <w:t xml:space="preserve"> critical tool in the Commission’s portfolio for ensuring good governance -- safeguarding the Program against </w:t>
      </w:r>
      <w:r w:rsidRPr="00666782">
        <w:rPr>
          <w:sz w:val="30"/>
          <w:szCs w:val="30"/>
        </w:rPr>
        <w:t xml:space="preserve">vulnerability to waste, fraud, and abuse; </w:t>
      </w:r>
      <w:r w:rsidRPr="00666782">
        <w:rPr>
          <w:color w:val="000000"/>
          <w:sz w:val="30"/>
          <w:szCs w:val="30"/>
        </w:rPr>
        <w:t xml:space="preserve">meeting Government </w:t>
      </w:r>
      <w:r w:rsidRPr="00666782">
        <w:rPr>
          <w:color w:val="000000"/>
          <w:sz w:val="30"/>
          <w:szCs w:val="30"/>
        </w:rPr>
        <w:lastRenderedPageBreak/>
        <w:t>contract requirements</w:t>
      </w:r>
      <w:r w:rsidRPr="00666782">
        <w:rPr>
          <w:sz w:val="30"/>
          <w:szCs w:val="30"/>
        </w:rPr>
        <w:t>;</w:t>
      </w:r>
      <w:r w:rsidRPr="00666782">
        <w:rPr>
          <w:color w:val="000000"/>
          <w:sz w:val="30"/>
          <w:szCs w:val="30"/>
        </w:rPr>
        <w:t xml:space="preserve"> and providing quality employment opportunities for people w</w:t>
      </w:r>
      <w:r w:rsidRPr="00666782">
        <w:rPr>
          <w:sz w:val="30"/>
          <w:szCs w:val="30"/>
        </w:rPr>
        <w:t xml:space="preserve">ho are blind or have significant disabilities. </w:t>
      </w:r>
      <w:r w:rsidRPr="00666782">
        <w:rPr>
          <w:color w:val="000000"/>
          <w:sz w:val="30"/>
          <w:szCs w:val="30"/>
        </w:rPr>
        <w:t xml:space="preserve"> </w:t>
      </w:r>
    </w:p>
    <w:p w14:paraId="00000049" w14:textId="56387A0E" w:rsidR="00F64E29" w:rsidRPr="00666782" w:rsidRDefault="007F4AD9" w:rsidP="007B30FC">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A CNA’s compliance program shall be adequately resourced and aligned with the Commission’s standards.</w:t>
      </w:r>
    </w:p>
    <w:p w14:paraId="0000004A" w14:textId="0DDC4464" w:rsidR="00F64E29" w:rsidRPr="00666782" w:rsidRDefault="007F4AD9" w:rsidP="007B30FC">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A CNA’s compliance program shall be applied consistently and equitably across the NPAs it serves.</w:t>
      </w:r>
    </w:p>
    <w:p w14:paraId="0000004B" w14:textId="529CED96" w:rsidR="00F64E29" w:rsidRPr="00666782" w:rsidRDefault="007F4AD9" w:rsidP="007B30FC">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A CNA’s compliance program shall include procedures and processes to determine whether an NPA is meeting the Program’s requirements. At a minimum, these shall include procedures and processes to</w:t>
      </w:r>
      <w:r w:rsidR="00EF5B59">
        <w:rPr>
          <w:sz w:val="30"/>
          <w:szCs w:val="30"/>
        </w:rPr>
        <w:t xml:space="preserve"> monitor, assess, and report how NPAs are</w:t>
      </w:r>
      <w:r w:rsidRPr="00666782">
        <w:rPr>
          <w:sz w:val="30"/>
          <w:szCs w:val="30"/>
        </w:rPr>
        <w:t>:</w:t>
      </w:r>
    </w:p>
    <w:p w14:paraId="0000004C" w14:textId="7CDB7BD0" w:rsidR="00F64E29" w:rsidRPr="00666782" w:rsidRDefault="007F4AD9">
      <w:pPr>
        <w:numPr>
          <w:ilvl w:val="1"/>
          <w:numId w:val="1"/>
        </w:numPr>
        <w:pBdr>
          <w:top w:val="nil"/>
          <w:left w:val="nil"/>
          <w:bottom w:val="nil"/>
          <w:right w:val="nil"/>
          <w:between w:val="nil"/>
        </w:pBdr>
        <w:spacing w:before="120"/>
        <w:ind w:right="-144"/>
        <w:rPr>
          <w:sz w:val="30"/>
          <w:szCs w:val="30"/>
        </w:rPr>
      </w:pPr>
      <w:r w:rsidRPr="00666782">
        <w:rPr>
          <w:sz w:val="30"/>
          <w:szCs w:val="30"/>
        </w:rPr>
        <w:t>deliver</w:t>
      </w:r>
      <w:r w:rsidR="00EF5B59">
        <w:rPr>
          <w:sz w:val="30"/>
          <w:szCs w:val="30"/>
        </w:rPr>
        <w:t>ing</w:t>
      </w:r>
      <w:r w:rsidRPr="00666782">
        <w:rPr>
          <w:sz w:val="30"/>
          <w:szCs w:val="30"/>
        </w:rPr>
        <w:t xml:space="preserve"> products and services in accordance with the contract requirements while achieving a high level of customer satisfaction.</w:t>
      </w:r>
    </w:p>
    <w:p w14:paraId="0000004D" w14:textId="2EFBF73D" w:rsidR="00F64E29" w:rsidRPr="00666782" w:rsidRDefault="007F4AD9">
      <w:pPr>
        <w:numPr>
          <w:ilvl w:val="1"/>
          <w:numId w:val="1"/>
        </w:numPr>
        <w:pBdr>
          <w:top w:val="nil"/>
          <w:left w:val="nil"/>
          <w:bottom w:val="nil"/>
          <w:right w:val="nil"/>
          <w:between w:val="nil"/>
        </w:pBdr>
        <w:spacing w:before="120"/>
        <w:ind w:right="-144"/>
        <w:rPr>
          <w:sz w:val="30"/>
          <w:szCs w:val="30"/>
        </w:rPr>
      </w:pPr>
      <w:r w:rsidRPr="00666782">
        <w:rPr>
          <w:sz w:val="30"/>
          <w:szCs w:val="30"/>
        </w:rPr>
        <w:t>creati</w:t>
      </w:r>
      <w:r w:rsidR="00EF5B59">
        <w:rPr>
          <w:sz w:val="30"/>
          <w:szCs w:val="30"/>
        </w:rPr>
        <w:t>ng</w:t>
      </w:r>
      <w:r w:rsidRPr="00666782">
        <w:rPr>
          <w:sz w:val="30"/>
          <w:szCs w:val="30"/>
        </w:rPr>
        <w:t xml:space="preserve"> employment opportunities that promote and achieve (1) competitive wages and benefits, (2) </w:t>
      </w:r>
      <w:r w:rsidR="00EE46CC" w:rsidRPr="00EE46CC">
        <w:rPr>
          <w:sz w:val="30"/>
          <w:szCs w:val="30"/>
        </w:rPr>
        <w:t>application of the same legal standards to participating employees as apply to other employees under employment laws</w:t>
      </w:r>
      <w:r w:rsidRPr="00666782">
        <w:rPr>
          <w:sz w:val="30"/>
          <w:szCs w:val="30"/>
        </w:rPr>
        <w:t>, (3) job customizations, (4) person-centered employment plans, (5) career advancement programs, and (6) to the extent possible under statutory requirements, an integrated workplace.</w:t>
      </w:r>
    </w:p>
    <w:p w14:paraId="0000004E" w14:textId="782885B5" w:rsidR="00F64E29" w:rsidRPr="00666782" w:rsidRDefault="007F4AD9" w:rsidP="00E22392">
      <w:pPr>
        <w:numPr>
          <w:ilvl w:val="1"/>
          <w:numId w:val="1"/>
        </w:numPr>
        <w:pBdr>
          <w:top w:val="nil"/>
          <w:left w:val="nil"/>
          <w:bottom w:val="nil"/>
          <w:right w:val="nil"/>
          <w:between w:val="nil"/>
        </w:pBdr>
        <w:spacing w:before="120"/>
        <w:ind w:right="-144" w:hanging="474"/>
        <w:rPr>
          <w:sz w:val="30"/>
          <w:szCs w:val="30"/>
        </w:rPr>
      </w:pPr>
      <w:r w:rsidRPr="00666782">
        <w:rPr>
          <w:sz w:val="30"/>
          <w:szCs w:val="30"/>
        </w:rPr>
        <w:t>meeting the DLH ratio requirements and other statutory and regulatory requirements.</w:t>
      </w:r>
    </w:p>
    <w:p w14:paraId="0000004F" w14:textId="77777777" w:rsidR="00F64E29" w:rsidRPr="00666782" w:rsidRDefault="007F4AD9" w:rsidP="007B30FC">
      <w:pPr>
        <w:numPr>
          <w:ilvl w:val="0"/>
          <w:numId w:val="1"/>
        </w:numPr>
        <w:pBdr>
          <w:top w:val="nil"/>
          <w:left w:val="nil"/>
          <w:bottom w:val="nil"/>
          <w:right w:val="nil"/>
          <w:between w:val="nil"/>
        </w:pBdr>
        <w:ind w:left="540" w:right="-144" w:hanging="540"/>
        <w:rPr>
          <w:sz w:val="30"/>
          <w:szCs w:val="30"/>
        </w:rPr>
      </w:pPr>
      <w:r w:rsidRPr="00666782">
        <w:rPr>
          <w:sz w:val="30"/>
          <w:szCs w:val="30"/>
        </w:rPr>
        <w:t>A CNA’s compliance program shall include an appropriate mix of in-person and virtual inspection visits to oversee and monitor whether an NPA is meeting the Program’s requirements.</w:t>
      </w:r>
    </w:p>
    <w:p w14:paraId="00000050" w14:textId="324A1907" w:rsidR="00F64E29" w:rsidRPr="00666782" w:rsidRDefault="007F4AD9" w:rsidP="007B30FC">
      <w:pPr>
        <w:numPr>
          <w:ilvl w:val="0"/>
          <w:numId w:val="1"/>
        </w:numPr>
        <w:pBdr>
          <w:top w:val="nil"/>
          <w:left w:val="nil"/>
          <w:bottom w:val="nil"/>
          <w:right w:val="nil"/>
          <w:between w:val="nil"/>
        </w:pBdr>
        <w:ind w:left="540" w:right="-144" w:hanging="540"/>
        <w:rPr>
          <w:sz w:val="30"/>
          <w:szCs w:val="30"/>
        </w:rPr>
      </w:pPr>
      <w:r w:rsidRPr="00666782">
        <w:rPr>
          <w:sz w:val="30"/>
          <w:szCs w:val="30"/>
        </w:rPr>
        <w:t xml:space="preserve">A CNA’s compliance program shall include procedures and processes to collect and report data to the Commission in a mutually agreeable electronic format to enable the Commission to determine whether NPAs are meeting the Program’s requirements. </w:t>
      </w:r>
    </w:p>
    <w:p w14:paraId="00000051" w14:textId="77777777" w:rsidR="00F64E29" w:rsidRPr="00666782" w:rsidRDefault="007F4AD9" w:rsidP="007B30FC">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Each NPA shall meet the Program’s requirements.</w:t>
      </w:r>
    </w:p>
    <w:p w14:paraId="00000052" w14:textId="42694548" w:rsidR="00F64E29" w:rsidRPr="00666782" w:rsidRDefault="007F4AD9" w:rsidP="007B30FC">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Each NPA shall provide a level of cooperation and overall transparency sufficient to demonstrate ethical and effective operations with its CNA in accordance with statutory, regulatory</w:t>
      </w:r>
      <w:r w:rsidR="008617BB">
        <w:rPr>
          <w:sz w:val="30"/>
          <w:szCs w:val="30"/>
        </w:rPr>
        <w:t>,</w:t>
      </w:r>
      <w:r w:rsidRPr="00666782">
        <w:rPr>
          <w:sz w:val="30"/>
          <w:szCs w:val="30"/>
        </w:rPr>
        <w:t xml:space="preserve"> and policy requirements. </w:t>
      </w:r>
    </w:p>
    <w:p w14:paraId="00000053" w14:textId="77777777" w:rsidR="00F64E29" w:rsidRPr="00666782" w:rsidRDefault="007F4AD9" w:rsidP="007B30FC">
      <w:pPr>
        <w:numPr>
          <w:ilvl w:val="0"/>
          <w:numId w:val="1"/>
        </w:numPr>
        <w:pBdr>
          <w:top w:val="nil"/>
          <w:left w:val="nil"/>
          <w:bottom w:val="nil"/>
          <w:right w:val="nil"/>
          <w:between w:val="nil"/>
        </w:pBdr>
        <w:spacing w:before="120"/>
        <w:ind w:left="540" w:right="-144" w:hanging="540"/>
        <w:rPr>
          <w:sz w:val="30"/>
          <w:szCs w:val="30"/>
        </w:rPr>
      </w:pPr>
      <w:r w:rsidRPr="00666782">
        <w:rPr>
          <w:sz w:val="30"/>
          <w:szCs w:val="30"/>
        </w:rPr>
        <w:t xml:space="preserve">NPAs have an affirmative responsibility to remain knowledgeable of the Commission’s statutory, regulatory and policy requirements, and should </w:t>
      </w:r>
      <w:r w:rsidRPr="00666782">
        <w:rPr>
          <w:sz w:val="30"/>
          <w:szCs w:val="30"/>
        </w:rPr>
        <w:lastRenderedPageBreak/>
        <w:t>proactively seek information or clarification when needed from the Commission or its designated CNA.</w:t>
      </w:r>
    </w:p>
    <w:p w14:paraId="00000054" w14:textId="77777777" w:rsidR="00F64E29" w:rsidRPr="00666782" w:rsidRDefault="007F4AD9" w:rsidP="00E22392">
      <w:pPr>
        <w:numPr>
          <w:ilvl w:val="0"/>
          <w:numId w:val="1"/>
        </w:numPr>
        <w:pBdr>
          <w:top w:val="nil"/>
          <w:left w:val="nil"/>
          <w:bottom w:val="nil"/>
          <w:right w:val="nil"/>
          <w:between w:val="nil"/>
        </w:pBdr>
        <w:spacing w:before="120"/>
        <w:ind w:left="540" w:right="-144" w:hanging="630"/>
        <w:rPr>
          <w:sz w:val="30"/>
          <w:szCs w:val="30"/>
        </w:rPr>
      </w:pPr>
      <w:r w:rsidRPr="00666782">
        <w:rPr>
          <w:color w:val="000000"/>
          <w:sz w:val="30"/>
          <w:szCs w:val="30"/>
        </w:rPr>
        <w:t xml:space="preserve">NPAs shall participate in technical assistance, provided by the Commission and the CNAs, to increase their capability and capacity to provide </w:t>
      </w:r>
      <w:r w:rsidRPr="00666782">
        <w:rPr>
          <w:sz w:val="30"/>
          <w:szCs w:val="30"/>
        </w:rPr>
        <w:t>quality</w:t>
      </w:r>
      <w:r w:rsidRPr="00666782">
        <w:rPr>
          <w:color w:val="000000"/>
          <w:sz w:val="30"/>
          <w:szCs w:val="30"/>
        </w:rPr>
        <w:t xml:space="preserve"> contract performance, job customizations, person-centered employment </w:t>
      </w:r>
      <w:r w:rsidRPr="00666782">
        <w:rPr>
          <w:sz w:val="30"/>
          <w:szCs w:val="30"/>
        </w:rPr>
        <w:t>plans, and</w:t>
      </w:r>
      <w:r w:rsidRPr="00666782">
        <w:rPr>
          <w:color w:val="000000"/>
          <w:sz w:val="30"/>
          <w:szCs w:val="30"/>
        </w:rPr>
        <w:t xml:space="preserve"> career advancement programs.</w:t>
      </w:r>
    </w:p>
    <w:p w14:paraId="00000055" w14:textId="77777777" w:rsidR="00F64E29" w:rsidRPr="00666782" w:rsidRDefault="00F64E29">
      <w:pPr>
        <w:pBdr>
          <w:top w:val="nil"/>
          <w:left w:val="nil"/>
          <w:bottom w:val="nil"/>
          <w:right w:val="nil"/>
          <w:between w:val="nil"/>
        </w:pBdr>
        <w:spacing w:before="7"/>
        <w:ind w:left="1080" w:right="-144" w:hanging="360"/>
        <w:rPr>
          <w:color w:val="000000"/>
          <w:sz w:val="30"/>
          <w:szCs w:val="30"/>
        </w:rPr>
      </w:pPr>
    </w:p>
    <w:p w14:paraId="00000056" w14:textId="77777777" w:rsidR="00F64E29" w:rsidRPr="00666782" w:rsidRDefault="007F4AD9">
      <w:pPr>
        <w:ind w:left="450" w:right="-144" w:hanging="450"/>
        <w:rPr>
          <w:b/>
          <w:sz w:val="30"/>
          <w:szCs w:val="30"/>
        </w:rPr>
      </w:pPr>
      <w:r w:rsidRPr="00666782">
        <w:rPr>
          <w:b/>
          <w:sz w:val="30"/>
          <w:szCs w:val="30"/>
        </w:rPr>
        <w:t>7.</w:t>
      </w:r>
      <w:r w:rsidRPr="00666782">
        <w:rPr>
          <w:b/>
          <w:sz w:val="30"/>
          <w:szCs w:val="30"/>
        </w:rPr>
        <w:tab/>
        <w:t>EXCEPTION TO POLICY.</w:t>
      </w:r>
    </w:p>
    <w:p w14:paraId="00000057" w14:textId="77777777" w:rsidR="00F64E29" w:rsidRPr="00666782" w:rsidRDefault="007F4AD9">
      <w:pPr>
        <w:pBdr>
          <w:top w:val="nil"/>
          <w:left w:val="nil"/>
          <w:bottom w:val="nil"/>
          <w:right w:val="nil"/>
          <w:between w:val="nil"/>
        </w:pBdr>
        <w:tabs>
          <w:tab w:val="left" w:pos="630"/>
        </w:tabs>
        <w:spacing w:before="80"/>
        <w:ind w:right="-144"/>
        <w:rPr>
          <w:sz w:val="30"/>
          <w:szCs w:val="30"/>
        </w:rPr>
      </w:pPr>
      <w:r w:rsidRPr="00666782">
        <w:rPr>
          <w:sz w:val="30"/>
          <w:szCs w:val="30"/>
        </w:rPr>
        <w:t>None</w:t>
      </w:r>
    </w:p>
    <w:p w14:paraId="00000058" w14:textId="77777777" w:rsidR="00F64E29" w:rsidRPr="00666782" w:rsidRDefault="00F64E29">
      <w:pPr>
        <w:pBdr>
          <w:top w:val="nil"/>
          <w:left w:val="nil"/>
          <w:bottom w:val="nil"/>
          <w:right w:val="nil"/>
          <w:between w:val="nil"/>
        </w:pBdr>
        <w:tabs>
          <w:tab w:val="left" w:pos="630"/>
        </w:tabs>
        <w:rPr>
          <w:i/>
          <w:color w:val="000000"/>
          <w:sz w:val="30"/>
          <w:szCs w:val="30"/>
        </w:rPr>
      </w:pPr>
    </w:p>
    <w:p w14:paraId="00000059" w14:textId="77777777" w:rsidR="00F64E29" w:rsidRPr="00666782" w:rsidRDefault="007F4AD9">
      <w:pPr>
        <w:ind w:left="450" w:hanging="450"/>
        <w:rPr>
          <w:b/>
          <w:sz w:val="30"/>
          <w:szCs w:val="30"/>
        </w:rPr>
      </w:pPr>
      <w:r w:rsidRPr="00666782">
        <w:rPr>
          <w:b/>
          <w:sz w:val="30"/>
          <w:szCs w:val="30"/>
        </w:rPr>
        <w:t>8.</w:t>
      </w:r>
      <w:r w:rsidRPr="00666782">
        <w:rPr>
          <w:b/>
          <w:sz w:val="30"/>
          <w:szCs w:val="30"/>
        </w:rPr>
        <w:tab/>
        <w:t>SUPERSESSION.</w:t>
      </w:r>
    </w:p>
    <w:p w14:paraId="0000005A" w14:textId="77777777" w:rsidR="00F64E29" w:rsidRPr="00666782" w:rsidRDefault="007F4AD9">
      <w:pPr>
        <w:pBdr>
          <w:top w:val="nil"/>
          <w:left w:val="nil"/>
          <w:bottom w:val="nil"/>
          <w:right w:val="nil"/>
          <w:between w:val="nil"/>
        </w:pBdr>
        <w:tabs>
          <w:tab w:val="left" w:pos="630"/>
        </w:tabs>
        <w:spacing w:before="80"/>
        <w:rPr>
          <w:color w:val="000000"/>
          <w:sz w:val="30"/>
          <w:szCs w:val="30"/>
        </w:rPr>
      </w:pPr>
      <w:r w:rsidRPr="00666782">
        <w:rPr>
          <w:color w:val="000000"/>
          <w:sz w:val="30"/>
          <w:szCs w:val="30"/>
        </w:rPr>
        <w:t xml:space="preserve">This policy supersedes Commission Policy 51.400 dated </w:t>
      </w:r>
      <w:r w:rsidRPr="00666782">
        <w:rPr>
          <w:sz w:val="30"/>
          <w:szCs w:val="30"/>
        </w:rPr>
        <w:t>August 15, 2020</w:t>
      </w:r>
      <w:r w:rsidRPr="00666782">
        <w:rPr>
          <w:color w:val="000000"/>
          <w:sz w:val="30"/>
          <w:szCs w:val="30"/>
        </w:rPr>
        <w:t>.</w:t>
      </w:r>
      <w:r w:rsidRPr="00666782">
        <w:rPr>
          <w:color w:val="000000"/>
          <w:sz w:val="30"/>
          <w:szCs w:val="30"/>
        </w:rPr>
        <w:br/>
      </w:r>
    </w:p>
    <w:p w14:paraId="0000005B" w14:textId="77777777" w:rsidR="00F64E29" w:rsidRPr="00666782" w:rsidRDefault="007F4AD9">
      <w:pPr>
        <w:pBdr>
          <w:top w:val="nil"/>
          <w:left w:val="nil"/>
          <w:bottom w:val="nil"/>
          <w:right w:val="nil"/>
          <w:between w:val="nil"/>
        </w:pBdr>
        <w:rPr>
          <w:b/>
          <w:sz w:val="30"/>
          <w:szCs w:val="30"/>
        </w:rPr>
      </w:pPr>
      <w:r w:rsidRPr="00666782">
        <w:rPr>
          <w:b/>
          <w:sz w:val="30"/>
          <w:szCs w:val="30"/>
        </w:rPr>
        <w:t xml:space="preserve">9. </w:t>
      </w:r>
      <w:r w:rsidRPr="00666782">
        <w:rPr>
          <w:sz w:val="30"/>
          <w:szCs w:val="30"/>
        </w:rPr>
        <w:t xml:space="preserve"> </w:t>
      </w:r>
      <w:r w:rsidRPr="00666782">
        <w:rPr>
          <w:b/>
          <w:sz w:val="30"/>
          <w:szCs w:val="30"/>
        </w:rPr>
        <w:t>EFFECTIVE DATE.</w:t>
      </w:r>
    </w:p>
    <w:p w14:paraId="0000005C" w14:textId="77777777" w:rsidR="00F64E29" w:rsidRPr="00666782" w:rsidRDefault="007F4AD9">
      <w:pPr>
        <w:pBdr>
          <w:top w:val="nil"/>
          <w:left w:val="nil"/>
          <w:bottom w:val="nil"/>
          <w:right w:val="nil"/>
          <w:between w:val="nil"/>
        </w:pBdr>
        <w:rPr>
          <w:sz w:val="30"/>
          <w:szCs w:val="30"/>
        </w:rPr>
      </w:pPr>
      <w:r w:rsidRPr="00666782">
        <w:rPr>
          <w:sz w:val="30"/>
          <w:szCs w:val="30"/>
        </w:rPr>
        <w:t>This policy is effective on [Add DATE of issuance.]</w:t>
      </w:r>
    </w:p>
    <w:p w14:paraId="0000005D" w14:textId="77777777" w:rsidR="00F64E29" w:rsidRPr="00666782" w:rsidRDefault="00F64E29">
      <w:pPr>
        <w:pBdr>
          <w:top w:val="nil"/>
          <w:left w:val="nil"/>
          <w:bottom w:val="nil"/>
          <w:right w:val="nil"/>
          <w:between w:val="nil"/>
        </w:pBdr>
        <w:rPr>
          <w:sz w:val="30"/>
          <w:szCs w:val="30"/>
        </w:rPr>
      </w:pPr>
    </w:p>
    <w:p w14:paraId="0000005E" w14:textId="77777777" w:rsidR="00F64E29" w:rsidRPr="00666782" w:rsidRDefault="00F64E29">
      <w:pPr>
        <w:pBdr>
          <w:top w:val="nil"/>
          <w:left w:val="nil"/>
          <w:bottom w:val="nil"/>
          <w:right w:val="nil"/>
          <w:between w:val="nil"/>
        </w:pBdr>
        <w:rPr>
          <w:sz w:val="30"/>
          <w:szCs w:val="30"/>
        </w:rPr>
      </w:pPr>
    </w:p>
    <w:p w14:paraId="0000005F" w14:textId="77777777" w:rsidR="00F64E29" w:rsidRPr="00666782" w:rsidRDefault="007F4AD9">
      <w:pPr>
        <w:tabs>
          <w:tab w:val="left" w:pos="547"/>
        </w:tabs>
        <w:rPr>
          <w:b/>
          <w:sz w:val="30"/>
          <w:szCs w:val="30"/>
        </w:rPr>
      </w:pPr>
      <w:r w:rsidRPr="00666782">
        <w:rPr>
          <w:b/>
          <w:sz w:val="30"/>
          <w:szCs w:val="30"/>
        </w:rPr>
        <w:t>APPROVED: ___________________________ Date:  ____________</w:t>
      </w:r>
    </w:p>
    <w:p w14:paraId="00000060" w14:textId="77777777" w:rsidR="00F64E29" w:rsidRPr="00666782" w:rsidRDefault="007F4AD9">
      <w:pPr>
        <w:tabs>
          <w:tab w:val="left" w:pos="547"/>
        </w:tabs>
        <w:rPr>
          <w:b/>
          <w:sz w:val="30"/>
          <w:szCs w:val="30"/>
        </w:rPr>
      </w:pPr>
      <w:r w:rsidRPr="00666782">
        <w:rPr>
          <w:b/>
          <w:sz w:val="30"/>
          <w:szCs w:val="30"/>
        </w:rPr>
        <w:t>Kimberly M. Zeich</w:t>
      </w:r>
    </w:p>
    <w:p w14:paraId="00000061" w14:textId="77777777" w:rsidR="00F64E29" w:rsidRPr="00666782" w:rsidRDefault="007F4AD9">
      <w:pPr>
        <w:tabs>
          <w:tab w:val="left" w:pos="547"/>
        </w:tabs>
        <w:rPr>
          <w:b/>
          <w:sz w:val="30"/>
          <w:szCs w:val="30"/>
        </w:rPr>
      </w:pPr>
      <w:r w:rsidRPr="00666782">
        <w:rPr>
          <w:b/>
          <w:sz w:val="30"/>
          <w:szCs w:val="30"/>
        </w:rPr>
        <w:t xml:space="preserve">Executive Director </w:t>
      </w:r>
    </w:p>
    <w:p w14:paraId="00000062" w14:textId="77777777" w:rsidR="00F64E29" w:rsidRPr="00666782" w:rsidRDefault="00F64E29">
      <w:pPr>
        <w:tabs>
          <w:tab w:val="left" w:pos="547"/>
        </w:tabs>
        <w:spacing w:after="120"/>
        <w:rPr>
          <w:b/>
          <w:sz w:val="30"/>
          <w:szCs w:val="30"/>
        </w:rPr>
      </w:pPr>
    </w:p>
    <w:sectPr w:rsidR="00F64E29" w:rsidRPr="00666782">
      <w:headerReference w:type="default" r:id="rId8"/>
      <w:footerReference w:type="default" r:id="rId9"/>
      <w:headerReference w:type="first" r:id="rId10"/>
      <w:footerReference w:type="first" r:id="rId11"/>
      <w:pgSz w:w="12240" w:h="15840"/>
      <w:pgMar w:top="1440" w:right="1757" w:bottom="1008" w:left="1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95A6" w14:textId="77777777" w:rsidR="006E6ECC" w:rsidRDefault="006E6ECC">
      <w:r>
        <w:separator/>
      </w:r>
    </w:p>
  </w:endnote>
  <w:endnote w:type="continuationSeparator" w:id="0">
    <w:p w14:paraId="508FE0BB" w14:textId="77777777" w:rsidR="006E6ECC" w:rsidRDefault="006E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3E474CEB" w:rsidR="00F64E29" w:rsidRDefault="00F64E29">
    <w:pPr>
      <w:pBdr>
        <w:top w:val="nil"/>
        <w:left w:val="nil"/>
        <w:bottom w:val="nil"/>
        <w:right w:val="nil"/>
        <w:between w:val="nil"/>
      </w:pBdr>
      <w:tabs>
        <w:tab w:val="center" w:pos="4680"/>
        <w:tab w:val="right" w:pos="9360"/>
      </w:tabs>
      <w:jc w:val="center"/>
      <w:rPr>
        <w:rFonts w:ascii="Arial" w:eastAsia="Arial" w:hAnsi="Arial" w:cs="Arial"/>
        <w:b/>
        <w:color w:val="000000"/>
        <w:sz w:val="15"/>
        <w:szCs w:val="15"/>
      </w:rPr>
    </w:pPr>
  </w:p>
  <w:p w14:paraId="00000069" w14:textId="77777777" w:rsidR="00F64E29" w:rsidRDefault="00F64E29">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6FE1376F" w:rsidR="00F64E29" w:rsidRDefault="007F4AD9">
    <w:pPr>
      <w:pBdr>
        <w:top w:val="nil"/>
        <w:left w:val="nil"/>
        <w:bottom w:val="nil"/>
        <w:right w:val="nil"/>
        <w:between w:val="nil"/>
      </w:pBdr>
      <w:tabs>
        <w:tab w:val="center" w:pos="4680"/>
        <w:tab w:val="right" w:pos="9360"/>
      </w:tabs>
      <w:jc w:val="center"/>
      <w:rPr>
        <w:color w:val="000000"/>
      </w:rPr>
    </w:pPr>
    <w:r>
      <w:rPr>
        <w:rFonts w:ascii="Arial" w:eastAsia="Arial" w:hAnsi="Arial" w:cs="Arial"/>
        <w:b/>
        <w:color w:val="000000"/>
        <w:sz w:val="15"/>
        <w:szCs w:val="15"/>
      </w:rPr>
      <w:fldChar w:fldCharType="begin"/>
    </w:r>
    <w:r>
      <w:rPr>
        <w:rFonts w:ascii="Arial" w:eastAsia="Arial" w:hAnsi="Arial" w:cs="Arial"/>
        <w:b/>
        <w:color w:val="000000"/>
        <w:sz w:val="15"/>
        <w:szCs w:val="15"/>
      </w:rPr>
      <w:instrText>PAGE</w:instrText>
    </w:r>
    <w:r>
      <w:rPr>
        <w:rFonts w:ascii="Arial" w:eastAsia="Arial" w:hAnsi="Arial" w:cs="Arial"/>
        <w:b/>
        <w:color w:val="000000"/>
        <w:sz w:val="15"/>
        <w:szCs w:val="15"/>
      </w:rPr>
      <w:fldChar w:fldCharType="separate"/>
    </w:r>
    <w:r w:rsidR="00664904">
      <w:rPr>
        <w:rFonts w:ascii="Arial" w:eastAsia="Arial" w:hAnsi="Arial" w:cs="Arial"/>
        <w:b/>
        <w:noProof/>
        <w:color w:val="000000"/>
        <w:sz w:val="15"/>
        <w:szCs w:val="15"/>
      </w:rPr>
      <w:t>1</w:t>
    </w:r>
    <w:r>
      <w:rPr>
        <w:rFonts w:ascii="Arial" w:eastAsia="Arial" w:hAnsi="Arial" w:cs="Arial"/>
        <w:b/>
        <w:color w:val="000000"/>
        <w:sz w:val="15"/>
        <w:szCs w:val="15"/>
      </w:rPr>
      <w:fldChar w:fldCharType="end"/>
    </w:r>
  </w:p>
  <w:p w14:paraId="00000067" w14:textId="77777777" w:rsidR="00F64E29" w:rsidRDefault="00F64E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BC4D" w14:textId="77777777" w:rsidR="006E6ECC" w:rsidRDefault="006E6ECC">
      <w:r>
        <w:separator/>
      </w:r>
    </w:p>
  </w:footnote>
  <w:footnote w:type="continuationSeparator" w:id="0">
    <w:p w14:paraId="5D1BF4D1" w14:textId="77777777" w:rsidR="006E6ECC" w:rsidRDefault="006E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F64E29" w:rsidRDefault="007F4AD9">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p w14:paraId="00000065" w14:textId="6E792504" w:rsidR="00F64E29" w:rsidRDefault="007F4AD9">
    <w:pPr>
      <w:pBdr>
        <w:top w:val="nil"/>
        <w:left w:val="nil"/>
        <w:bottom w:val="nil"/>
        <w:right w:val="nil"/>
        <w:between w:val="nil"/>
      </w:pBdr>
      <w:tabs>
        <w:tab w:val="center" w:pos="4680"/>
        <w:tab w:val="right" w:pos="9360"/>
      </w:tabs>
      <w:jc w:val="center"/>
      <w:rPr>
        <w:b/>
        <w:i/>
        <w:caps/>
        <w:color w:val="000000"/>
        <w:sz w:val="24"/>
        <w:szCs w:val="24"/>
      </w:rPr>
    </w:pPr>
    <w:r w:rsidRPr="00FD65B7">
      <w:rPr>
        <w:b/>
        <w:i/>
        <w:caps/>
        <w:color w:val="000000"/>
        <w:sz w:val="24"/>
        <w:szCs w:val="24"/>
      </w:rPr>
      <w:t xml:space="preserve">51.400 –  AbilityOne Nonprofit Agency Oversight and Compliance Framework </w:t>
    </w:r>
  </w:p>
  <w:p w14:paraId="388DF6F3" w14:textId="77777777" w:rsidR="00A466A9" w:rsidRPr="00FD65B7" w:rsidRDefault="00A466A9">
    <w:pPr>
      <w:pBdr>
        <w:top w:val="nil"/>
        <w:left w:val="nil"/>
        <w:bottom w:val="nil"/>
        <w:right w:val="nil"/>
        <w:between w:val="nil"/>
      </w:pBdr>
      <w:tabs>
        <w:tab w:val="center" w:pos="4680"/>
        <w:tab w:val="right" w:pos="9360"/>
      </w:tabs>
      <w:jc w:val="center"/>
      <w:rPr>
        <w:b/>
        <w:i/>
        <w:cap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F64E29" w:rsidRDefault="007F4AD9">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5100"/>
    <w:multiLevelType w:val="multilevel"/>
    <w:tmpl w:val="772442DE"/>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 w15:restartNumberingAfterBreak="0">
    <w:nsid w:val="4F2805A1"/>
    <w:multiLevelType w:val="multilevel"/>
    <w:tmpl w:val="E6029032"/>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2" w15:restartNumberingAfterBreak="0">
    <w:nsid w:val="515908B1"/>
    <w:multiLevelType w:val="multilevel"/>
    <w:tmpl w:val="B226DFAA"/>
    <w:lvl w:ilvl="0">
      <w:start w:val="1"/>
      <w:numFmt w:val="decimal"/>
      <w:lvlText w:val="%1."/>
      <w:lvlJc w:val="left"/>
      <w:pPr>
        <w:ind w:left="556" w:hanging="308"/>
      </w:pPr>
      <w:rPr>
        <w:rFonts w:ascii="Times New Roman" w:eastAsia="Times New Roman" w:hAnsi="Times New Roman" w:cs="Times New Roman"/>
        <w:b/>
        <w:sz w:val="32"/>
        <w:szCs w:val="32"/>
      </w:rPr>
    </w:lvl>
    <w:lvl w:ilvl="1">
      <w:numFmt w:val="bullet"/>
      <w:lvlText w:val="•"/>
      <w:lvlJc w:val="left"/>
      <w:pPr>
        <w:ind w:left="1484" w:hanging="308"/>
      </w:pPr>
    </w:lvl>
    <w:lvl w:ilvl="2">
      <w:numFmt w:val="bullet"/>
      <w:lvlText w:val="•"/>
      <w:lvlJc w:val="left"/>
      <w:pPr>
        <w:ind w:left="2408" w:hanging="308"/>
      </w:pPr>
    </w:lvl>
    <w:lvl w:ilvl="3">
      <w:numFmt w:val="bullet"/>
      <w:lvlText w:val="•"/>
      <w:lvlJc w:val="left"/>
      <w:pPr>
        <w:ind w:left="3332" w:hanging="308"/>
      </w:pPr>
    </w:lvl>
    <w:lvl w:ilvl="4">
      <w:numFmt w:val="bullet"/>
      <w:lvlText w:val="•"/>
      <w:lvlJc w:val="left"/>
      <w:pPr>
        <w:ind w:left="4256" w:hanging="308"/>
      </w:pPr>
    </w:lvl>
    <w:lvl w:ilvl="5">
      <w:numFmt w:val="bullet"/>
      <w:lvlText w:val="•"/>
      <w:lvlJc w:val="left"/>
      <w:pPr>
        <w:ind w:left="5180" w:hanging="308"/>
      </w:pPr>
    </w:lvl>
    <w:lvl w:ilvl="6">
      <w:numFmt w:val="bullet"/>
      <w:lvlText w:val="•"/>
      <w:lvlJc w:val="left"/>
      <w:pPr>
        <w:ind w:left="6104" w:hanging="308"/>
      </w:pPr>
    </w:lvl>
    <w:lvl w:ilvl="7">
      <w:numFmt w:val="bullet"/>
      <w:lvlText w:val="•"/>
      <w:lvlJc w:val="left"/>
      <w:pPr>
        <w:ind w:left="7028" w:hanging="308"/>
      </w:pPr>
    </w:lvl>
    <w:lvl w:ilvl="8">
      <w:numFmt w:val="bullet"/>
      <w:lvlText w:val="•"/>
      <w:lvlJc w:val="left"/>
      <w:pPr>
        <w:ind w:left="7952" w:hanging="307"/>
      </w:pPr>
    </w:lvl>
  </w:abstractNum>
  <w:abstractNum w:abstractNumId="3" w15:restartNumberingAfterBreak="0">
    <w:nsid w:val="63003E4E"/>
    <w:multiLevelType w:val="multilevel"/>
    <w:tmpl w:val="663C9E76"/>
    <w:lvl w:ilvl="0">
      <w:start w:val="1"/>
      <w:numFmt w:val="lowerLetter"/>
      <w:lvlText w:val="(%1)"/>
      <w:lvlJc w:val="left"/>
      <w:pPr>
        <w:ind w:left="386" w:hanging="386"/>
      </w:pPr>
      <w:rPr>
        <w:rFonts w:ascii="Times New Roman" w:eastAsia="Times New Roman" w:hAnsi="Times New Roman" w:cs="Times New Roman" w:hint="default"/>
        <w:sz w:val="30"/>
        <w:szCs w:val="30"/>
        <w:u w:val="none"/>
      </w:rPr>
    </w:lvl>
    <w:lvl w:ilvl="1">
      <w:start w:val="1"/>
      <w:numFmt w:val="lowerRoman"/>
      <w:lvlText w:val="%2."/>
      <w:lvlJc w:val="left"/>
      <w:pPr>
        <w:ind w:left="1284" w:hanging="360"/>
      </w:pPr>
      <w:rPr>
        <w:rFonts w:hint="default"/>
        <w:u w:val="none"/>
      </w:rPr>
    </w:lvl>
    <w:lvl w:ilvl="2">
      <w:numFmt w:val="bullet"/>
      <w:lvlText w:val="•"/>
      <w:lvlJc w:val="left"/>
      <w:pPr>
        <w:ind w:left="2234" w:hanging="386"/>
      </w:pPr>
      <w:rPr>
        <w:rFonts w:hint="default"/>
        <w:u w:val="none"/>
      </w:rPr>
    </w:lvl>
    <w:lvl w:ilvl="3">
      <w:numFmt w:val="bullet"/>
      <w:lvlText w:val="•"/>
      <w:lvlJc w:val="left"/>
      <w:pPr>
        <w:ind w:left="3158" w:hanging="386"/>
      </w:pPr>
      <w:rPr>
        <w:rFonts w:hint="default"/>
        <w:u w:val="none"/>
      </w:rPr>
    </w:lvl>
    <w:lvl w:ilvl="4">
      <w:numFmt w:val="bullet"/>
      <w:lvlText w:val="•"/>
      <w:lvlJc w:val="left"/>
      <w:pPr>
        <w:ind w:left="4082" w:hanging="386"/>
      </w:pPr>
      <w:rPr>
        <w:rFonts w:hint="default"/>
        <w:u w:val="none"/>
      </w:rPr>
    </w:lvl>
    <w:lvl w:ilvl="5">
      <w:numFmt w:val="bullet"/>
      <w:lvlText w:val="•"/>
      <w:lvlJc w:val="left"/>
      <w:pPr>
        <w:ind w:left="5006" w:hanging="386"/>
      </w:pPr>
      <w:rPr>
        <w:rFonts w:hint="default"/>
        <w:u w:val="none"/>
      </w:rPr>
    </w:lvl>
    <w:lvl w:ilvl="6">
      <w:numFmt w:val="bullet"/>
      <w:lvlText w:val="•"/>
      <w:lvlJc w:val="left"/>
      <w:pPr>
        <w:ind w:left="5930" w:hanging="386"/>
      </w:pPr>
      <w:rPr>
        <w:rFonts w:hint="default"/>
        <w:u w:val="none"/>
      </w:rPr>
    </w:lvl>
    <w:lvl w:ilvl="7">
      <w:numFmt w:val="bullet"/>
      <w:lvlText w:val="•"/>
      <w:lvlJc w:val="left"/>
      <w:pPr>
        <w:ind w:left="6854" w:hanging="386"/>
      </w:pPr>
      <w:rPr>
        <w:rFonts w:hint="default"/>
        <w:u w:val="none"/>
      </w:rPr>
    </w:lvl>
    <w:lvl w:ilvl="8">
      <w:numFmt w:val="bullet"/>
      <w:lvlText w:val="•"/>
      <w:lvlJc w:val="left"/>
      <w:pPr>
        <w:ind w:left="7778" w:hanging="386"/>
      </w:pPr>
      <w:rPr>
        <w:rFonts w:hint="default"/>
        <w:u w:val="none"/>
      </w:rPr>
    </w:lvl>
  </w:abstractNum>
  <w:abstractNum w:abstractNumId="4" w15:restartNumberingAfterBreak="0">
    <w:nsid w:val="731715E6"/>
    <w:multiLevelType w:val="multilevel"/>
    <w:tmpl w:val="B3EE4D78"/>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5" w15:restartNumberingAfterBreak="0">
    <w:nsid w:val="77C45EB1"/>
    <w:multiLevelType w:val="multilevel"/>
    <w:tmpl w:val="F0962D2A"/>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num w:numId="1" w16cid:durableId="598832652">
    <w:abstractNumId w:val="3"/>
  </w:num>
  <w:num w:numId="2" w16cid:durableId="1939438790">
    <w:abstractNumId w:val="1"/>
  </w:num>
  <w:num w:numId="3" w16cid:durableId="264701831">
    <w:abstractNumId w:val="0"/>
  </w:num>
  <w:num w:numId="4" w16cid:durableId="633368019">
    <w:abstractNumId w:val="4"/>
  </w:num>
  <w:num w:numId="5" w16cid:durableId="630357071">
    <w:abstractNumId w:val="5"/>
  </w:num>
  <w:num w:numId="6" w16cid:durableId="83638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U0NzU3M7G0tDBV0lEKTi0uzszPAykwrAUA1UQaHSwAAAA="/>
  </w:docVars>
  <w:rsids>
    <w:rsidRoot w:val="00F64E29"/>
    <w:rsid w:val="002E50EE"/>
    <w:rsid w:val="00490556"/>
    <w:rsid w:val="00490C2C"/>
    <w:rsid w:val="00507469"/>
    <w:rsid w:val="0057596D"/>
    <w:rsid w:val="005E5C73"/>
    <w:rsid w:val="00650412"/>
    <w:rsid w:val="00664904"/>
    <w:rsid w:val="00666782"/>
    <w:rsid w:val="006E6ECC"/>
    <w:rsid w:val="00787206"/>
    <w:rsid w:val="007B30FC"/>
    <w:rsid w:val="007F4AD9"/>
    <w:rsid w:val="007F6C5B"/>
    <w:rsid w:val="008617BB"/>
    <w:rsid w:val="008745A7"/>
    <w:rsid w:val="00932D8B"/>
    <w:rsid w:val="00A466A9"/>
    <w:rsid w:val="00BB3D0B"/>
    <w:rsid w:val="00D65539"/>
    <w:rsid w:val="00E22392"/>
    <w:rsid w:val="00EC390B"/>
    <w:rsid w:val="00EE46CC"/>
    <w:rsid w:val="00EF5B59"/>
    <w:rsid w:val="00F40D37"/>
    <w:rsid w:val="00F64E29"/>
    <w:rsid w:val="00FD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44E8"/>
  <w15:docId w15:val="{BA2405F7-03B8-4811-8430-3CEC81DA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 w:hanging="30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3"/>
      <w:szCs w:val="23"/>
    </w:rPr>
  </w:style>
  <w:style w:type="paragraph" w:styleId="ListParagraph">
    <w:name w:val="List Paragraph"/>
    <w:basedOn w:val="Normal"/>
    <w:link w:val="ListParagraphChar"/>
    <w:uiPriority w:val="1"/>
    <w:qFormat/>
    <w:pPr>
      <w:ind w:left="587"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0C5"/>
    <w:pPr>
      <w:tabs>
        <w:tab w:val="center" w:pos="4680"/>
        <w:tab w:val="right" w:pos="9360"/>
      </w:tabs>
    </w:pPr>
  </w:style>
  <w:style w:type="character" w:customStyle="1" w:styleId="HeaderChar">
    <w:name w:val="Header Char"/>
    <w:basedOn w:val="DefaultParagraphFont"/>
    <w:link w:val="Header"/>
    <w:uiPriority w:val="99"/>
    <w:rsid w:val="00BC00C5"/>
    <w:rPr>
      <w:rFonts w:ascii="Times New Roman" w:eastAsia="Times New Roman" w:hAnsi="Times New Roman" w:cs="Times New Roman"/>
      <w:lang w:bidi="en-US"/>
    </w:rPr>
  </w:style>
  <w:style w:type="paragraph" w:styleId="Footer">
    <w:name w:val="footer"/>
    <w:basedOn w:val="Normal"/>
    <w:link w:val="FooterChar"/>
    <w:uiPriority w:val="99"/>
    <w:unhideWhenUsed/>
    <w:rsid w:val="00BC00C5"/>
    <w:pPr>
      <w:tabs>
        <w:tab w:val="center" w:pos="4680"/>
        <w:tab w:val="right" w:pos="9360"/>
      </w:tabs>
    </w:pPr>
  </w:style>
  <w:style w:type="character" w:customStyle="1" w:styleId="FooterChar">
    <w:name w:val="Footer Char"/>
    <w:basedOn w:val="DefaultParagraphFont"/>
    <w:link w:val="Footer"/>
    <w:uiPriority w:val="99"/>
    <w:rsid w:val="00BC00C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1F6FD7"/>
    <w:rPr>
      <w:sz w:val="16"/>
      <w:szCs w:val="16"/>
    </w:rPr>
  </w:style>
  <w:style w:type="paragraph" w:styleId="CommentText">
    <w:name w:val="annotation text"/>
    <w:basedOn w:val="Normal"/>
    <w:link w:val="CommentTextChar"/>
    <w:uiPriority w:val="99"/>
    <w:unhideWhenUsed/>
    <w:rsid w:val="001F6FD7"/>
    <w:rPr>
      <w:sz w:val="20"/>
      <w:szCs w:val="20"/>
    </w:rPr>
  </w:style>
  <w:style w:type="character" w:customStyle="1" w:styleId="CommentTextChar">
    <w:name w:val="Comment Text Char"/>
    <w:basedOn w:val="DefaultParagraphFont"/>
    <w:link w:val="CommentText"/>
    <w:uiPriority w:val="99"/>
    <w:rsid w:val="001F6FD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F6FD7"/>
    <w:rPr>
      <w:b/>
      <w:bCs/>
    </w:rPr>
  </w:style>
  <w:style w:type="character" w:customStyle="1" w:styleId="CommentSubjectChar">
    <w:name w:val="Comment Subject Char"/>
    <w:basedOn w:val="CommentTextChar"/>
    <w:link w:val="CommentSubject"/>
    <w:uiPriority w:val="99"/>
    <w:semiHidden/>
    <w:rsid w:val="001F6FD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F6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D7"/>
    <w:rPr>
      <w:rFonts w:ascii="Segoe UI" w:eastAsia="Times New Roman" w:hAnsi="Segoe UI" w:cs="Segoe UI"/>
      <w:sz w:val="18"/>
      <w:szCs w:val="18"/>
      <w:lang w:bidi="en-US"/>
    </w:rPr>
  </w:style>
  <w:style w:type="paragraph" w:styleId="Revision">
    <w:name w:val="Revision"/>
    <w:hidden/>
    <w:uiPriority w:val="99"/>
    <w:semiHidden/>
    <w:rsid w:val="00033814"/>
    <w:pPr>
      <w:widowControl/>
    </w:pPr>
    <w:rPr>
      <w:lang w:bidi="en-US"/>
    </w:rPr>
  </w:style>
  <w:style w:type="character" w:customStyle="1" w:styleId="ListParagraphChar">
    <w:name w:val="List Paragraph Char"/>
    <w:link w:val="ListParagraph"/>
    <w:uiPriority w:val="1"/>
    <w:rsid w:val="00ED4233"/>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dNG8/RNWgGsaCLC52OYiYtH8yw==">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6976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Lesko [SLesko@AbilityOne.gov]</dc:creator>
  <cp:lastModifiedBy>Kimberly Zeich SES [KZeich@AbilityOne.gov]</cp:lastModifiedBy>
  <cp:revision>2</cp:revision>
  <dcterms:created xsi:type="dcterms:W3CDTF">2023-01-30T18:26:00Z</dcterms:created>
  <dcterms:modified xsi:type="dcterms:W3CDTF">2023-01-30T18:26:00Z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Creator">
    <vt:lpwstr>Xerox WorkCentre 5675</vt:lpwstr>
  </property>
  <property fmtid="{D5CDD505-2E9C-101B-9397-08002B2CF9AE}" pid="4" name="LastSaved">
    <vt:filetime>2018-09-20T00:00:00Z</vt:filetime>
  </property>
  <property fmtid="{D5CDD505-2E9C-101B-9397-08002B2CF9AE}" pid="5" name="ContentTypeId">
    <vt:lpwstr>0x010100E4627FF7408D754E9B242BFCC42079BE</vt:lpwstr>
  </property>
</Properties>
</file>